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AE9" w:rsidRPr="001D7A4F" w:rsidRDefault="007C1B74" w:rsidP="007766BA">
      <w:pPr>
        <w:pStyle w:val="Title"/>
        <w:jc w:val="center"/>
        <w:rPr>
          <w:rFonts w:ascii="Times New Roman" w:hAnsi="Times New Roman" w:cs="Times New Roman"/>
          <w:color w:val="auto"/>
          <w:sz w:val="16"/>
        </w:rPr>
      </w:pPr>
      <w:r w:rsidRPr="001D7A4F">
        <w:rPr>
          <w:rFonts w:ascii="Times New Roman" w:hAnsi="Times New Roman" w:cs="Times New Roman"/>
          <w:color w:val="auto"/>
          <w:sz w:val="32"/>
        </w:rPr>
        <w:t>3</w:t>
      </w:r>
      <w:r w:rsidRPr="001D7A4F">
        <w:rPr>
          <w:rFonts w:ascii="Times New Roman" w:hAnsi="Times New Roman" w:cs="Times New Roman"/>
          <w:color w:val="auto"/>
          <w:sz w:val="32"/>
          <w:vertAlign w:val="superscript"/>
        </w:rPr>
        <w:t>rd</w:t>
      </w:r>
      <w:r w:rsidRPr="001D7A4F">
        <w:rPr>
          <w:rFonts w:ascii="Times New Roman" w:hAnsi="Times New Roman" w:cs="Times New Roman"/>
          <w:color w:val="auto"/>
          <w:sz w:val="32"/>
        </w:rPr>
        <w:t xml:space="preserve"> SUNDAY OF THE GREAT LENT</w:t>
      </w:r>
      <w:r w:rsidR="007766BA" w:rsidRPr="001D7A4F">
        <w:rPr>
          <w:rFonts w:ascii="Times New Roman" w:hAnsi="Times New Roman" w:cs="Times New Roman"/>
          <w:color w:val="auto"/>
          <w:sz w:val="32"/>
        </w:rPr>
        <w:t xml:space="preserve"> - </w:t>
      </w:r>
      <w:r w:rsidRPr="001D7A4F">
        <w:rPr>
          <w:rFonts w:ascii="Times New Roman" w:hAnsi="Times New Roman" w:cs="Times New Roman"/>
          <w:color w:val="auto"/>
          <w:sz w:val="32"/>
        </w:rPr>
        <w:t>SUNDAY OF THE HOLY CROSS</w:t>
      </w:r>
    </w:p>
    <w:p w:rsidR="00962D69" w:rsidRPr="001D7A4F" w:rsidRDefault="007766BA" w:rsidP="000A2D3C">
      <w:pPr>
        <w:spacing w:after="0"/>
        <w:rPr>
          <w:rFonts w:ascii="Times New Roman" w:hAnsi="Times New Roman" w:cs="Times New Roman"/>
          <w:b/>
          <w:sz w:val="24"/>
          <w:szCs w:val="28"/>
        </w:rPr>
      </w:pPr>
      <w:r w:rsidRPr="001D7A4F">
        <w:rPr>
          <w:rFonts w:ascii="Segoe Print" w:eastAsia="Times New Roman" w:hAnsi="Segoe Print" w:cs="Times New Roman"/>
          <w:bCs/>
          <w:color w:val="000000"/>
          <w:sz w:val="24"/>
          <w:szCs w:val="24"/>
          <w:lang w:eastAsia="en-CA"/>
        </w:rPr>
        <w:t>APOSTL</w:t>
      </w:r>
      <w:r w:rsidR="007C1B74" w:rsidRPr="001D7A4F">
        <w:rPr>
          <w:rFonts w:ascii="Segoe Print" w:eastAsia="Times New Roman" w:hAnsi="Segoe Print" w:cs="Times New Roman"/>
          <w:bCs/>
          <w:color w:val="000000"/>
          <w:sz w:val="24"/>
          <w:szCs w:val="24"/>
          <w:lang w:eastAsia="en-CA"/>
        </w:rPr>
        <w:t>E</w:t>
      </w:r>
      <w:r w:rsidR="00962D69" w:rsidRPr="001D7A4F">
        <w:rPr>
          <w:rFonts w:ascii="Times New Roman" w:hAnsi="Times New Roman" w:cs="Times New Roman"/>
          <w:b/>
          <w:sz w:val="24"/>
          <w:szCs w:val="28"/>
        </w:rPr>
        <w:t xml:space="preserve"> </w:t>
      </w:r>
      <w:r w:rsidRPr="001D7A4F">
        <w:rPr>
          <w:rFonts w:ascii="Times New Roman" w:hAnsi="Times New Roman" w:cs="Times New Roman"/>
          <w:b/>
          <w:sz w:val="24"/>
          <w:szCs w:val="28"/>
        </w:rPr>
        <w:t>(</w:t>
      </w:r>
      <w:r w:rsidR="007C1B74" w:rsidRPr="001D7A4F">
        <w:rPr>
          <w:rFonts w:ascii="Times New Roman" w:hAnsi="Times New Roman" w:cs="Times New Roman"/>
          <w:b/>
          <w:sz w:val="24"/>
          <w:szCs w:val="28"/>
        </w:rPr>
        <w:t>Heb.</w:t>
      </w:r>
      <w:r w:rsidR="00962D69" w:rsidRPr="001D7A4F">
        <w:rPr>
          <w:rFonts w:ascii="Times New Roman" w:hAnsi="Times New Roman" w:cs="Times New Roman"/>
          <w:b/>
          <w:sz w:val="24"/>
          <w:szCs w:val="28"/>
        </w:rPr>
        <w:t xml:space="preserve"> 4:14-16; 5:1-6</w:t>
      </w:r>
      <w:r w:rsidRPr="001D7A4F">
        <w:rPr>
          <w:rFonts w:ascii="Times New Roman" w:hAnsi="Times New Roman" w:cs="Times New Roman"/>
          <w:b/>
          <w:sz w:val="24"/>
          <w:szCs w:val="28"/>
        </w:rPr>
        <w:t>)</w:t>
      </w:r>
    </w:p>
    <w:p w:rsidR="00962D69" w:rsidRPr="001D7A4F" w:rsidRDefault="007C1B74" w:rsidP="001D7A4F">
      <w:pPr>
        <w:spacing w:after="120"/>
        <w:rPr>
          <w:rFonts w:ascii="Times New Roman" w:hAnsi="Times New Roman" w:cs="Times New Roman"/>
          <w:sz w:val="24"/>
          <w:szCs w:val="24"/>
        </w:rPr>
      </w:pPr>
      <w:r w:rsidRPr="001D7A4F">
        <w:rPr>
          <w:rFonts w:ascii="Times New Roman" w:hAnsi="Times New Roman" w:cs="Times New Roman"/>
          <w:sz w:val="24"/>
          <w:szCs w:val="24"/>
        </w:rPr>
        <w:t>Seeing then that we have a great High Priest who has passed through the heavens, Jesus the Son of God, let us hold fast our confession.</w:t>
      </w:r>
      <w:r w:rsidRPr="001D7A4F">
        <w:rPr>
          <w:rFonts w:ascii="Times New Roman" w:hAnsi="Times New Roman" w:cs="Times New Roman"/>
          <w:sz w:val="24"/>
          <w:szCs w:val="24"/>
        </w:rPr>
        <w:t xml:space="preserve">  </w:t>
      </w:r>
      <w:r w:rsidRPr="001D7A4F">
        <w:rPr>
          <w:rFonts w:ascii="Times New Roman" w:hAnsi="Times New Roman" w:cs="Times New Roman"/>
          <w:sz w:val="24"/>
          <w:szCs w:val="24"/>
        </w:rPr>
        <w:t>For we do not have a High Priest who cannot sympathize with our weaknesses, but was in all points tempted as we are, yet without sin.</w:t>
      </w:r>
      <w:r w:rsidRPr="001D7A4F">
        <w:rPr>
          <w:rFonts w:ascii="Times New Roman" w:hAnsi="Times New Roman" w:cs="Times New Roman"/>
          <w:sz w:val="24"/>
          <w:szCs w:val="24"/>
        </w:rPr>
        <w:t xml:space="preserve">  </w:t>
      </w:r>
      <w:r w:rsidRPr="001D7A4F">
        <w:rPr>
          <w:rFonts w:ascii="Times New Roman" w:hAnsi="Times New Roman" w:cs="Times New Roman"/>
          <w:sz w:val="24"/>
          <w:szCs w:val="24"/>
        </w:rPr>
        <w:t xml:space="preserve">Let us therefore come boldly to the throne of </w:t>
      </w:r>
      <w:proofErr w:type="gramStart"/>
      <w:r w:rsidRPr="001D7A4F">
        <w:rPr>
          <w:rFonts w:ascii="Times New Roman" w:hAnsi="Times New Roman" w:cs="Times New Roman"/>
          <w:sz w:val="24"/>
          <w:szCs w:val="24"/>
        </w:rPr>
        <w:t>grace, that</w:t>
      </w:r>
      <w:proofErr w:type="gramEnd"/>
      <w:r w:rsidRPr="001D7A4F">
        <w:rPr>
          <w:rFonts w:ascii="Times New Roman" w:hAnsi="Times New Roman" w:cs="Times New Roman"/>
          <w:sz w:val="24"/>
          <w:szCs w:val="24"/>
        </w:rPr>
        <w:t xml:space="preserve"> we may obtain mercy and find grace to help in time of need.</w:t>
      </w:r>
      <w:r w:rsidRPr="001D7A4F">
        <w:rPr>
          <w:rFonts w:ascii="Times New Roman" w:hAnsi="Times New Roman" w:cs="Times New Roman"/>
          <w:sz w:val="24"/>
          <w:szCs w:val="24"/>
        </w:rPr>
        <w:t xml:space="preserve">  </w:t>
      </w:r>
      <w:r w:rsidR="001D7A4F" w:rsidRPr="001D7A4F">
        <w:rPr>
          <w:rFonts w:ascii="Times New Roman" w:hAnsi="Times New Roman" w:cs="Times New Roman"/>
          <w:sz w:val="24"/>
          <w:szCs w:val="24"/>
        </w:rPr>
        <w:t>For every high priest taken from among men is appointed for men in things pertaining to God, that he may offer both gifts and sacrifices for sins.</w:t>
      </w:r>
      <w:r w:rsidR="001D7A4F" w:rsidRPr="001D7A4F">
        <w:rPr>
          <w:rFonts w:ascii="Times New Roman" w:hAnsi="Times New Roman" w:cs="Times New Roman"/>
          <w:sz w:val="24"/>
          <w:szCs w:val="24"/>
        </w:rPr>
        <w:t xml:space="preserve">  </w:t>
      </w:r>
      <w:r w:rsidR="001D7A4F" w:rsidRPr="001D7A4F">
        <w:rPr>
          <w:rFonts w:ascii="Times New Roman" w:hAnsi="Times New Roman" w:cs="Times New Roman"/>
          <w:sz w:val="24"/>
          <w:szCs w:val="24"/>
        </w:rPr>
        <w:t>He can have compassion on those who are ignorant and going astray, since he himself is also subject to weakness.</w:t>
      </w:r>
      <w:r w:rsidR="001D7A4F" w:rsidRPr="001D7A4F">
        <w:rPr>
          <w:rFonts w:ascii="Times New Roman" w:hAnsi="Times New Roman" w:cs="Times New Roman"/>
          <w:sz w:val="24"/>
          <w:szCs w:val="24"/>
        </w:rPr>
        <w:t xml:space="preserve">  </w:t>
      </w:r>
      <w:r w:rsidR="001D7A4F" w:rsidRPr="001D7A4F">
        <w:rPr>
          <w:rFonts w:ascii="Times New Roman" w:hAnsi="Times New Roman" w:cs="Times New Roman"/>
          <w:sz w:val="24"/>
          <w:szCs w:val="24"/>
        </w:rPr>
        <w:t xml:space="preserve">Because of this he is required as for the people, so also for </w:t>
      </w:r>
      <w:proofErr w:type="gramStart"/>
      <w:r w:rsidR="001D7A4F" w:rsidRPr="001D7A4F">
        <w:rPr>
          <w:rFonts w:ascii="Times New Roman" w:hAnsi="Times New Roman" w:cs="Times New Roman"/>
          <w:sz w:val="24"/>
          <w:szCs w:val="24"/>
        </w:rPr>
        <w:t>himself</w:t>
      </w:r>
      <w:proofErr w:type="gramEnd"/>
      <w:r w:rsidR="001D7A4F" w:rsidRPr="001D7A4F">
        <w:rPr>
          <w:rFonts w:ascii="Times New Roman" w:hAnsi="Times New Roman" w:cs="Times New Roman"/>
          <w:sz w:val="24"/>
          <w:szCs w:val="24"/>
        </w:rPr>
        <w:t>, to offer sacrifices for sins.</w:t>
      </w:r>
      <w:r w:rsidR="001D7A4F" w:rsidRPr="001D7A4F">
        <w:rPr>
          <w:rFonts w:ascii="Times New Roman" w:hAnsi="Times New Roman" w:cs="Times New Roman"/>
          <w:sz w:val="24"/>
          <w:szCs w:val="24"/>
        </w:rPr>
        <w:t xml:space="preserve">  </w:t>
      </w:r>
      <w:r w:rsidR="001D7A4F" w:rsidRPr="001D7A4F">
        <w:rPr>
          <w:rFonts w:ascii="Times New Roman" w:hAnsi="Times New Roman" w:cs="Times New Roman"/>
          <w:sz w:val="24"/>
          <w:szCs w:val="24"/>
        </w:rPr>
        <w:t>And no man takes this honor to himself, but he who is called by God, just as Aaron was.</w:t>
      </w:r>
      <w:r w:rsidR="001D7A4F" w:rsidRPr="001D7A4F">
        <w:rPr>
          <w:rFonts w:ascii="Times New Roman" w:hAnsi="Times New Roman" w:cs="Times New Roman"/>
          <w:sz w:val="24"/>
          <w:szCs w:val="24"/>
        </w:rPr>
        <w:t xml:space="preserve">  </w:t>
      </w:r>
      <w:r w:rsidR="001D7A4F" w:rsidRPr="001D7A4F">
        <w:rPr>
          <w:rFonts w:ascii="Times New Roman" w:hAnsi="Times New Roman" w:cs="Times New Roman"/>
          <w:sz w:val="24"/>
          <w:szCs w:val="24"/>
        </w:rPr>
        <w:t xml:space="preserve">So also Christ did not glorify Himself to become High Priest, but it was He who said to Him: “You are My Son, today I have begotten </w:t>
      </w:r>
      <w:proofErr w:type="gramStart"/>
      <w:r w:rsidR="001D7A4F" w:rsidRPr="001D7A4F">
        <w:rPr>
          <w:rFonts w:ascii="Times New Roman" w:hAnsi="Times New Roman" w:cs="Times New Roman"/>
          <w:sz w:val="24"/>
          <w:szCs w:val="24"/>
        </w:rPr>
        <w:t>You</w:t>
      </w:r>
      <w:proofErr w:type="gramEnd"/>
      <w:r w:rsidR="001D7A4F" w:rsidRPr="001D7A4F">
        <w:rPr>
          <w:rFonts w:ascii="Times New Roman" w:hAnsi="Times New Roman" w:cs="Times New Roman"/>
          <w:sz w:val="24"/>
          <w:szCs w:val="24"/>
        </w:rPr>
        <w:t>.”</w:t>
      </w:r>
      <w:r w:rsidR="001D7A4F" w:rsidRPr="001D7A4F">
        <w:rPr>
          <w:rFonts w:ascii="Times New Roman" w:hAnsi="Times New Roman" w:cs="Times New Roman"/>
          <w:sz w:val="24"/>
          <w:szCs w:val="24"/>
        </w:rPr>
        <w:t xml:space="preserve">  </w:t>
      </w:r>
      <w:r w:rsidR="001D7A4F" w:rsidRPr="001D7A4F">
        <w:rPr>
          <w:rFonts w:ascii="Times New Roman" w:hAnsi="Times New Roman" w:cs="Times New Roman"/>
          <w:sz w:val="24"/>
          <w:szCs w:val="24"/>
        </w:rPr>
        <w:t>As He also says in another place: “You are a priest forever according to the order of Melchizedek”;</w:t>
      </w:r>
    </w:p>
    <w:p w:rsidR="00962D69" w:rsidRPr="001D7A4F" w:rsidRDefault="007C1B74" w:rsidP="000A2D3C">
      <w:pPr>
        <w:spacing w:after="0"/>
        <w:rPr>
          <w:rFonts w:ascii="Times New Roman" w:hAnsi="Times New Roman" w:cs="Times New Roman"/>
          <w:b/>
          <w:sz w:val="24"/>
          <w:szCs w:val="28"/>
        </w:rPr>
      </w:pPr>
      <w:r w:rsidRPr="001D7A4F">
        <w:rPr>
          <w:rFonts w:ascii="Segoe Print" w:eastAsia="Times New Roman" w:hAnsi="Segoe Print" w:cs="Times New Roman"/>
          <w:bCs/>
          <w:color w:val="000000"/>
          <w:sz w:val="24"/>
          <w:szCs w:val="24"/>
          <w:lang w:eastAsia="en-CA"/>
        </w:rPr>
        <w:t>GOSPEL</w:t>
      </w:r>
      <w:r w:rsidR="00962D69" w:rsidRPr="001D7A4F">
        <w:rPr>
          <w:rFonts w:ascii="Times New Roman" w:hAnsi="Times New Roman" w:cs="Times New Roman"/>
          <w:b/>
          <w:sz w:val="24"/>
          <w:szCs w:val="28"/>
        </w:rPr>
        <w:t xml:space="preserve"> </w:t>
      </w:r>
      <w:r w:rsidR="007766BA" w:rsidRPr="001D7A4F">
        <w:rPr>
          <w:rFonts w:ascii="Times New Roman" w:hAnsi="Times New Roman" w:cs="Times New Roman"/>
          <w:b/>
          <w:sz w:val="24"/>
          <w:szCs w:val="28"/>
        </w:rPr>
        <w:t>(</w:t>
      </w:r>
      <w:r w:rsidR="00962D69" w:rsidRPr="001D7A4F">
        <w:rPr>
          <w:rFonts w:ascii="Times New Roman" w:hAnsi="Times New Roman" w:cs="Times New Roman"/>
          <w:b/>
          <w:sz w:val="24"/>
          <w:szCs w:val="28"/>
        </w:rPr>
        <w:t>Mar</w:t>
      </w:r>
      <w:r w:rsidRPr="001D7A4F">
        <w:rPr>
          <w:rFonts w:ascii="Times New Roman" w:hAnsi="Times New Roman" w:cs="Times New Roman"/>
          <w:b/>
          <w:sz w:val="24"/>
          <w:szCs w:val="28"/>
        </w:rPr>
        <w:t>k</w:t>
      </w:r>
      <w:r w:rsidR="00962D69" w:rsidRPr="001D7A4F">
        <w:rPr>
          <w:rFonts w:ascii="Times New Roman" w:hAnsi="Times New Roman" w:cs="Times New Roman"/>
          <w:b/>
          <w:sz w:val="24"/>
          <w:szCs w:val="28"/>
        </w:rPr>
        <w:t xml:space="preserve"> 8:34-38; 9:1</w:t>
      </w:r>
      <w:r w:rsidR="007766BA" w:rsidRPr="001D7A4F">
        <w:rPr>
          <w:rFonts w:ascii="Times New Roman" w:hAnsi="Times New Roman" w:cs="Times New Roman"/>
          <w:b/>
          <w:sz w:val="24"/>
          <w:szCs w:val="28"/>
        </w:rPr>
        <w:t>)</w:t>
      </w:r>
    </w:p>
    <w:p w:rsidR="00962D69" w:rsidRPr="001D7A4F" w:rsidRDefault="001D7A4F" w:rsidP="001D7A4F">
      <w:pPr>
        <w:spacing w:after="120"/>
        <w:rPr>
          <w:rFonts w:ascii="Times New Roman" w:hAnsi="Times New Roman" w:cs="Times New Roman"/>
          <w:sz w:val="24"/>
          <w:szCs w:val="24"/>
        </w:rPr>
      </w:pPr>
      <w:r w:rsidRPr="001D7A4F">
        <w:rPr>
          <w:rFonts w:ascii="Times New Roman" w:hAnsi="Times New Roman" w:cs="Times New Roman"/>
          <w:sz w:val="24"/>
          <w:szCs w:val="24"/>
        </w:rPr>
        <w:t xml:space="preserve">When He had called the people to Himself, with His disciples also, He said to them, “Whoever desires to come after </w:t>
      </w:r>
      <w:proofErr w:type="gramStart"/>
      <w:r w:rsidRPr="001D7A4F">
        <w:rPr>
          <w:rFonts w:ascii="Times New Roman" w:hAnsi="Times New Roman" w:cs="Times New Roman"/>
          <w:sz w:val="24"/>
          <w:szCs w:val="24"/>
        </w:rPr>
        <w:t>Me</w:t>
      </w:r>
      <w:proofErr w:type="gramEnd"/>
      <w:r w:rsidRPr="001D7A4F">
        <w:rPr>
          <w:rFonts w:ascii="Times New Roman" w:hAnsi="Times New Roman" w:cs="Times New Roman"/>
          <w:sz w:val="24"/>
          <w:szCs w:val="24"/>
        </w:rPr>
        <w:t>, let him deny himself, and take up his cross, and follow Me.</w:t>
      </w:r>
      <w:r w:rsidRPr="001D7A4F">
        <w:rPr>
          <w:rFonts w:ascii="Times New Roman" w:hAnsi="Times New Roman" w:cs="Times New Roman"/>
          <w:sz w:val="24"/>
          <w:szCs w:val="24"/>
        </w:rPr>
        <w:t xml:space="preserve">  </w:t>
      </w:r>
      <w:r w:rsidRPr="001D7A4F">
        <w:rPr>
          <w:rFonts w:ascii="Times New Roman" w:hAnsi="Times New Roman" w:cs="Times New Roman"/>
          <w:sz w:val="24"/>
          <w:szCs w:val="24"/>
        </w:rPr>
        <w:t xml:space="preserve">For whoever desires to save his life will lose it, but whoever loses his life for </w:t>
      </w:r>
      <w:proofErr w:type="gramStart"/>
      <w:r w:rsidRPr="001D7A4F">
        <w:rPr>
          <w:rFonts w:ascii="Times New Roman" w:hAnsi="Times New Roman" w:cs="Times New Roman"/>
          <w:sz w:val="24"/>
          <w:szCs w:val="24"/>
        </w:rPr>
        <w:t>My</w:t>
      </w:r>
      <w:proofErr w:type="gramEnd"/>
      <w:r w:rsidRPr="001D7A4F">
        <w:rPr>
          <w:rFonts w:ascii="Times New Roman" w:hAnsi="Times New Roman" w:cs="Times New Roman"/>
          <w:sz w:val="24"/>
          <w:szCs w:val="24"/>
        </w:rPr>
        <w:t xml:space="preserve"> sake and the gospel’s will save it.</w:t>
      </w:r>
      <w:r w:rsidRPr="001D7A4F">
        <w:rPr>
          <w:rFonts w:ascii="Times New Roman" w:hAnsi="Times New Roman" w:cs="Times New Roman"/>
          <w:sz w:val="24"/>
          <w:szCs w:val="24"/>
        </w:rPr>
        <w:t xml:space="preserve">  </w:t>
      </w:r>
      <w:r w:rsidRPr="001D7A4F">
        <w:rPr>
          <w:rFonts w:ascii="Times New Roman" w:hAnsi="Times New Roman" w:cs="Times New Roman"/>
          <w:sz w:val="24"/>
          <w:szCs w:val="24"/>
        </w:rPr>
        <w:t>For what will it profit a man if he gains the whole world, and loses his own soul?</w:t>
      </w:r>
      <w:r w:rsidRPr="001D7A4F">
        <w:rPr>
          <w:rFonts w:ascii="Times New Roman" w:hAnsi="Times New Roman" w:cs="Times New Roman"/>
          <w:sz w:val="24"/>
          <w:szCs w:val="24"/>
        </w:rPr>
        <w:t xml:space="preserve">  </w:t>
      </w:r>
      <w:r w:rsidRPr="001D7A4F">
        <w:rPr>
          <w:rFonts w:ascii="Times New Roman" w:hAnsi="Times New Roman" w:cs="Times New Roman"/>
          <w:sz w:val="24"/>
          <w:szCs w:val="24"/>
        </w:rPr>
        <w:t>Or what will a man give in exchange for his soul?</w:t>
      </w:r>
      <w:r w:rsidRPr="001D7A4F">
        <w:rPr>
          <w:rFonts w:ascii="Times New Roman" w:hAnsi="Times New Roman" w:cs="Times New Roman"/>
          <w:sz w:val="24"/>
          <w:szCs w:val="24"/>
        </w:rPr>
        <w:t xml:space="preserve">  </w:t>
      </w:r>
      <w:r w:rsidRPr="001D7A4F">
        <w:rPr>
          <w:rFonts w:ascii="Times New Roman" w:hAnsi="Times New Roman" w:cs="Times New Roman"/>
          <w:sz w:val="24"/>
          <w:szCs w:val="24"/>
        </w:rPr>
        <w:t xml:space="preserve">For whoever is ashamed of </w:t>
      </w:r>
      <w:proofErr w:type="gramStart"/>
      <w:r w:rsidRPr="001D7A4F">
        <w:rPr>
          <w:rFonts w:ascii="Times New Roman" w:hAnsi="Times New Roman" w:cs="Times New Roman"/>
          <w:sz w:val="24"/>
          <w:szCs w:val="24"/>
        </w:rPr>
        <w:t>Me</w:t>
      </w:r>
      <w:proofErr w:type="gramEnd"/>
      <w:r w:rsidRPr="001D7A4F">
        <w:rPr>
          <w:rFonts w:ascii="Times New Roman" w:hAnsi="Times New Roman" w:cs="Times New Roman"/>
          <w:sz w:val="24"/>
          <w:szCs w:val="24"/>
        </w:rPr>
        <w:t xml:space="preserve"> and My words in this adulterous and sinful generation, of him the Son of Man also will be ashamed when He comes in the glory of His Father with the holy angels.”</w:t>
      </w:r>
      <w:r w:rsidRPr="001D7A4F">
        <w:rPr>
          <w:rFonts w:ascii="Times New Roman" w:hAnsi="Times New Roman" w:cs="Times New Roman"/>
          <w:sz w:val="24"/>
          <w:szCs w:val="24"/>
        </w:rPr>
        <w:t xml:space="preserve">  And He said to them, “Assuredly, I say to you that there </w:t>
      </w:r>
      <w:proofErr w:type="gramStart"/>
      <w:r w:rsidRPr="001D7A4F">
        <w:rPr>
          <w:rFonts w:ascii="Times New Roman" w:hAnsi="Times New Roman" w:cs="Times New Roman"/>
          <w:sz w:val="24"/>
          <w:szCs w:val="24"/>
        </w:rPr>
        <w:t>are</w:t>
      </w:r>
      <w:proofErr w:type="gramEnd"/>
      <w:r w:rsidRPr="001D7A4F">
        <w:rPr>
          <w:rFonts w:ascii="Times New Roman" w:hAnsi="Times New Roman" w:cs="Times New Roman"/>
          <w:sz w:val="24"/>
          <w:szCs w:val="24"/>
        </w:rPr>
        <w:t xml:space="preserve"> some standing here who will not taste death till they see the kingdom of God present with power.”</w:t>
      </w:r>
    </w:p>
    <w:p w:rsidR="007766BA" w:rsidRPr="001D7A4F" w:rsidRDefault="007C1B74" w:rsidP="007766BA">
      <w:pPr>
        <w:autoSpaceDE w:val="0"/>
        <w:snapToGrid w:val="0"/>
        <w:spacing w:after="60"/>
        <w:jc w:val="both"/>
        <w:rPr>
          <w:rFonts w:ascii="Segoe Print" w:eastAsia="Times New Roman" w:hAnsi="Segoe Print" w:cs="Times New Roman"/>
          <w:bCs/>
          <w:color w:val="000000"/>
          <w:sz w:val="24"/>
          <w:szCs w:val="24"/>
          <w:lang w:eastAsia="en-CA"/>
        </w:rPr>
      </w:pPr>
      <w:r w:rsidRPr="001D7A4F">
        <w:rPr>
          <w:rFonts w:ascii="Segoe Print" w:eastAsia="Times New Roman" w:hAnsi="Segoe Print" w:cs="Times New Roman"/>
          <w:bCs/>
          <w:color w:val="000000"/>
          <w:sz w:val="24"/>
          <w:szCs w:val="24"/>
          <w:lang w:eastAsia="en-CA"/>
        </w:rPr>
        <w:t>MORAL TEACHINGS</w:t>
      </w:r>
    </w:p>
    <w:p w:rsidR="00940EDF" w:rsidRDefault="00940EDF" w:rsidP="000A2D3C">
      <w:pPr>
        <w:spacing w:after="100"/>
        <w:rPr>
          <w:rFonts w:ascii="Times New Roman" w:hAnsi="Times New Roman" w:cs="Times New Roman"/>
          <w:sz w:val="24"/>
          <w:szCs w:val="24"/>
        </w:rPr>
      </w:pPr>
      <w:r w:rsidRPr="00940EDF">
        <w:rPr>
          <w:rFonts w:ascii="Times New Roman" w:hAnsi="Times New Roman" w:cs="Times New Roman"/>
          <w:sz w:val="24"/>
          <w:szCs w:val="24"/>
        </w:rPr>
        <w:t xml:space="preserve">The Sunday of the Holy Cross is the third Sunday of </w:t>
      </w:r>
      <w:r>
        <w:rPr>
          <w:rFonts w:ascii="Times New Roman" w:hAnsi="Times New Roman" w:cs="Times New Roman"/>
          <w:sz w:val="24"/>
          <w:szCs w:val="24"/>
        </w:rPr>
        <w:t xml:space="preserve">the Great </w:t>
      </w:r>
      <w:r w:rsidRPr="00940EDF">
        <w:rPr>
          <w:rFonts w:ascii="Times New Roman" w:hAnsi="Times New Roman" w:cs="Times New Roman"/>
          <w:sz w:val="24"/>
          <w:szCs w:val="24"/>
        </w:rPr>
        <w:t xml:space="preserve">Lent. </w:t>
      </w:r>
      <w:r>
        <w:rPr>
          <w:rFonts w:ascii="Times New Roman" w:hAnsi="Times New Roman" w:cs="Times New Roman"/>
          <w:sz w:val="24"/>
          <w:szCs w:val="24"/>
        </w:rPr>
        <w:t xml:space="preserve"> </w:t>
      </w:r>
      <w:r w:rsidRPr="00940EDF">
        <w:rPr>
          <w:rFonts w:ascii="Times New Roman" w:hAnsi="Times New Roman" w:cs="Times New Roman"/>
          <w:sz w:val="24"/>
          <w:szCs w:val="24"/>
        </w:rPr>
        <w:t xml:space="preserve">On this Sunday, the services include a special veneration of the Cross, which prepares the faithful for the remembrance of the Crucifixion during Passion Week and for the Resurrection of the Lord. </w:t>
      </w:r>
      <w:r>
        <w:rPr>
          <w:rFonts w:ascii="Times New Roman" w:hAnsi="Times New Roman" w:cs="Times New Roman"/>
          <w:sz w:val="24"/>
          <w:szCs w:val="24"/>
        </w:rPr>
        <w:t xml:space="preserve"> </w:t>
      </w:r>
      <w:r w:rsidRPr="00940EDF">
        <w:rPr>
          <w:rFonts w:ascii="Times New Roman" w:hAnsi="Times New Roman" w:cs="Times New Roman"/>
          <w:sz w:val="24"/>
          <w:szCs w:val="24"/>
        </w:rPr>
        <w:t>The theme of this Sunday is that in the Cross of Christ</w:t>
      </w:r>
      <w:r w:rsidR="00194CF4">
        <w:rPr>
          <w:rFonts w:ascii="Times New Roman" w:hAnsi="Times New Roman" w:cs="Times New Roman"/>
          <w:sz w:val="24"/>
          <w:szCs w:val="24"/>
        </w:rPr>
        <w:t xml:space="preserve"> one can find</w:t>
      </w:r>
      <w:r w:rsidRPr="00940EDF">
        <w:rPr>
          <w:rFonts w:ascii="Times New Roman" w:hAnsi="Times New Roman" w:cs="Times New Roman"/>
          <w:sz w:val="24"/>
          <w:szCs w:val="24"/>
        </w:rPr>
        <w:t xml:space="preserve"> both </w:t>
      </w:r>
      <w:r w:rsidR="00194CF4">
        <w:rPr>
          <w:rFonts w:ascii="Times New Roman" w:hAnsi="Times New Roman" w:cs="Times New Roman"/>
          <w:sz w:val="24"/>
          <w:szCs w:val="24"/>
        </w:rPr>
        <w:t>“</w:t>
      </w:r>
      <w:r w:rsidRPr="00194CF4">
        <w:rPr>
          <w:rFonts w:ascii="Times New Roman" w:hAnsi="Times New Roman" w:cs="Times New Roman"/>
          <w:i/>
          <w:sz w:val="24"/>
          <w:szCs w:val="24"/>
        </w:rPr>
        <w:t>the power of God and the wisdom of God</w:t>
      </w:r>
      <w:r w:rsidR="00194CF4">
        <w:rPr>
          <w:rFonts w:ascii="Times New Roman" w:hAnsi="Times New Roman" w:cs="Times New Roman"/>
          <w:i/>
          <w:sz w:val="24"/>
          <w:szCs w:val="24"/>
        </w:rPr>
        <w:t xml:space="preserve">.” </w:t>
      </w:r>
      <w:r w:rsidRPr="00940EDF">
        <w:rPr>
          <w:rFonts w:ascii="Times New Roman" w:hAnsi="Times New Roman" w:cs="Times New Roman"/>
          <w:sz w:val="24"/>
          <w:szCs w:val="24"/>
        </w:rPr>
        <w:t xml:space="preserve"> On this Sunday in the middle of </w:t>
      </w:r>
      <w:r w:rsidR="00194CF4">
        <w:rPr>
          <w:rFonts w:ascii="Times New Roman" w:hAnsi="Times New Roman" w:cs="Times New Roman"/>
          <w:sz w:val="24"/>
          <w:szCs w:val="24"/>
        </w:rPr>
        <w:t xml:space="preserve">Great </w:t>
      </w:r>
      <w:r w:rsidRPr="00940EDF">
        <w:rPr>
          <w:rFonts w:ascii="Times New Roman" w:hAnsi="Times New Roman" w:cs="Times New Roman"/>
          <w:sz w:val="24"/>
          <w:szCs w:val="24"/>
        </w:rPr>
        <w:t>Lent, the Cross is placed in the middle of the church not only to remind the faithful of their redemption by Christ and the need for them to remain engaged in their fasting efforts,</w:t>
      </w:r>
      <w:r w:rsidR="00194CF4">
        <w:rPr>
          <w:rFonts w:ascii="Times New Roman" w:hAnsi="Times New Roman" w:cs="Times New Roman"/>
          <w:sz w:val="24"/>
          <w:szCs w:val="24"/>
        </w:rPr>
        <w:t xml:space="preserve"> but also to remind them that: “</w:t>
      </w:r>
      <w:r w:rsidR="00194CF4" w:rsidRPr="00194CF4">
        <w:rPr>
          <w:rFonts w:ascii="Times New Roman" w:hAnsi="Times New Roman" w:cs="Times New Roman"/>
          <w:i/>
          <w:sz w:val="24"/>
          <w:szCs w:val="24"/>
        </w:rPr>
        <w:t>he who does not take his cross and follow after Me is not worthy of Me</w:t>
      </w:r>
      <w:r w:rsidRPr="00194CF4">
        <w:rPr>
          <w:rFonts w:ascii="Times New Roman" w:hAnsi="Times New Roman" w:cs="Times New Roman"/>
          <w:i/>
          <w:sz w:val="24"/>
          <w:szCs w:val="24"/>
        </w:rPr>
        <w:t>.</w:t>
      </w:r>
      <w:r w:rsidR="00194CF4">
        <w:rPr>
          <w:rFonts w:ascii="Times New Roman" w:hAnsi="Times New Roman" w:cs="Times New Roman"/>
          <w:i/>
          <w:sz w:val="24"/>
          <w:szCs w:val="24"/>
        </w:rPr>
        <w:t>”</w:t>
      </w:r>
      <w:r w:rsidR="00194CF4" w:rsidRPr="00194CF4">
        <w:rPr>
          <w:rFonts w:ascii="Times New Roman" w:hAnsi="Times New Roman" w:cs="Times New Roman"/>
          <w:sz w:val="24"/>
          <w:szCs w:val="24"/>
        </w:rPr>
        <w:t xml:space="preserve"> </w:t>
      </w:r>
      <w:r w:rsidRPr="00940EDF">
        <w:rPr>
          <w:rFonts w:ascii="Times New Roman" w:hAnsi="Times New Roman" w:cs="Times New Roman"/>
          <w:sz w:val="24"/>
          <w:szCs w:val="24"/>
        </w:rPr>
        <w:t xml:space="preserve"> Looking at the Holy Cross, we remember the Savior's passion for us and forget all the troubles that weigh on us, receiving strength to move forward on the path of salvation.</w:t>
      </w:r>
    </w:p>
    <w:p w:rsidR="00564582" w:rsidRPr="001D7A4F" w:rsidRDefault="00C6764D" w:rsidP="000A2D3C">
      <w:pPr>
        <w:spacing w:after="100"/>
        <w:rPr>
          <w:rFonts w:ascii="Times New Roman" w:hAnsi="Times New Roman" w:cs="Times New Roman"/>
          <w:i/>
          <w:sz w:val="24"/>
          <w:szCs w:val="24"/>
        </w:rPr>
      </w:pPr>
      <w:r w:rsidRPr="00C6764D">
        <w:rPr>
          <w:rFonts w:ascii="Times New Roman" w:hAnsi="Times New Roman" w:cs="Times New Roman"/>
          <w:sz w:val="24"/>
          <w:szCs w:val="24"/>
        </w:rPr>
        <w:t>Just as the pilgrim who embarks on a long journey needs, after a while, to stop and replenish his/her energy, the same is true with us, the Orthodox Christians who embark every Spring on the spiritual journey of Great Lent, whose destination is the Lord's Resurrection or Pascha</w:t>
      </w:r>
      <w:r w:rsidR="00962D69" w:rsidRPr="001D7A4F">
        <w:rPr>
          <w:rFonts w:ascii="Times New Roman" w:hAnsi="Times New Roman" w:cs="Times New Roman"/>
          <w:sz w:val="24"/>
          <w:szCs w:val="24"/>
        </w:rPr>
        <w:t xml:space="preserve">. </w:t>
      </w:r>
      <w:r w:rsidR="00012929" w:rsidRPr="001D7A4F">
        <w:rPr>
          <w:rFonts w:ascii="Times New Roman" w:hAnsi="Times New Roman" w:cs="Times New Roman"/>
          <w:sz w:val="24"/>
          <w:szCs w:val="24"/>
        </w:rPr>
        <w:t xml:space="preserve"> </w:t>
      </w:r>
      <w:r w:rsidRPr="00C6764D">
        <w:rPr>
          <w:rFonts w:ascii="Times New Roman" w:hAnsi="Times New Roman" w:cs="Times New Roman"/>
          <w:sz w:val="24"/>
          <w:szCs w:val="24"/>
        </w:rPr>
        <w:t xml:space="preserve">The Fathers of the Church have wisely decided to give us the opportunity on the third Sunday of </w:t>
      </w:r>
      <w:r>
        <w:rPr>
          <w:rFonts w:ascii="Times New Roman" w:hAnsi="Times New Roman" w:cs="Times New Roman"/>
          <w:sz w:val="24"/>
          <w:szCs w:val="24"/>
        </w:rPr>
        <w:t xml:space="preserve">Great </w:t>
      </w:r>
      <w:r w:rsidRPr="00C6764D">
        <w:rPr>
          <w:rFonts w:ascii="Times New Roman" w:hAnsi="Times New Roman" w:cs="Times New Roman"/>
          <w:sz w:val="24"/>
          <w:szCs w:val="24"/>
        </w:rPr>
        <w:t>Lent</w:t>
      </w:r>
      <w:r>
        <w:rPr>
          <w:rFonts w:ascii="Times New Roman" w:hAnsi="Times New Roman" w:cs="Times New Roman"/>
          <w:sz w:val="24"/>
          <w:szCs w:val="24"/>
        </w:rPr>
        <w:t xml:space="preserve"> to stop and </w:t>
      </w:r>
      <w:r w:rsidRPr="00C6764D">
        <w:rPr>
          <w:rFonts w:ascii="Times New Roman" w:hAnsi="Times New Roman" w:cs="Times New Roman"/>
          <w:sz w:val="24"/>
          <w:szCs w:val="24"/>
        </w:rPr>
        <w:t xml:space="preserve">rest in the shade of the Tree of life (the Cross), </w:t>
      </w:r>
      <w:r>
        <w:rPr>
          <w:rFonts w:ascii="Times New Roman" w:hAnsi="Times New Roman" w:cs="Times New Roman"/>
          <w:sz w:val="24"/>
          <w:szCs w:val="24"/>
        </w:rPr>
        <w:t xml:space="preserve">to </w:t>
      </w:r>
      <w:r w:rsidRPr="00C6764D">
        <w:rPr>
          <w:rFonts w:ascii="Times New Roman" w:hAnsi="Times New Roman" w:cs="Times New Roman"/>
          <w:sz w:val="24"/>
          <w:szCs w:val="24"/>
        </w:rPr>
        <w:t xml:space="preserve">ponder and </w:t>
      </w:r>
      <w:r>
        <w:rPr>
          <w:rFonts w:ascii="Times New Roman" w:hAnsi="Times New Roman" w:cs="Times New Roman"/>
          <w:sz w:val="24"/>
          <w:szCs w:val="24"/>
        </w:rPr>
        <w:t xml:space="preserve">then </w:t>
      </w:r>
      <w:r w:rsidRPr="00C6764D">
        <w:rPr>
          <w:rFonts w:ascii="Times New Roman" w:hAnsi="Times New Roman" w:cs="Times New Roman"/>
          <w:sz w:val="24"/>
          <w:szCs w:val="24"/>
        </w:rPr>
        <w:t>continue our journey with renewed determination and faith</w:t>
      </w:r>
      <w:r w:rsidR="00962D69" w:rsidRPr="001D7A4F">
        <w:rPr>
          <w:rFonts w:ascii="Times New Roman" w:hAnsi="Times New Roman" w:cs="Times New Roman"/>
          <w:sz w:val="24"/>
          <w:szCs w:val="24"/>
        </w:rPr>
        <w:t>.</w:t>
      </w:r>
      <w:r w:rsidR="00012929" w:rsidRPr="001D7A4F">
        <w:rPr>
          <w:rFonts w:ascii="Times New Roman" w:hAnsi="Times New Roman" w:cs="Times New Roman"/>
          <w:sz w:val="24"/>
          <w:szCs w:val="24"/>
        </w:rPr>
        <w:t xml:space="preserve"> </w:t>
      </w:r>
      <w:r w:rsidR="00962D69" w:rsidRPr="001D7A4F">
        <w:rPr>
          <w:rFonts w:ascii="Times New Roman" w:hAnsi="Times New Roman" w:cs="Times New Roman"/>
          <w:sz w:val="24"/>
          <w:szCs w:val="24"/>
        </w:rPr>
        <w:t xml:space="preserve"> </w:t>
      </w:r>
      <w:r w:rsidR="00B443A9" w:rsidRPr="00B443A9">
        <w:rPr>
          <w:rFonts w:ascii="Times New Roman" w:hAnsi="Times New Roman" w:cs="Times New Roman"/>
          <w:sz w:val="24"/>
          <w:szCs w:val="24"/>
        </w:rPr>
        <w:t>The Cross, instrument of Christ's victory over death and the evil forces, is a reminder of the fact that, on one hand</w:t>
      </w:r>
      <w:r w:rsidR="00427315">
        <w:rPr>
          <w:rFonts w:ascii="Times New Roman" w:hAnsi="Times New Roman" w:cs="Times New Roman"/>
          <w:sz w:val="24"/>
          <w:szCs w:val="24"/>
        </w:rPr>
        <w:t>,</w:t>
      </w:r>
      <w:r w:rsidR="00B443A9" w:rsidRPr="00B443A9">
        <w:rPr>
          <w:rFonts w:ascii="Times New Roman" w:hAnsi="Times New Roman" w:cs="Times New Roman"/>
          <w:sz w:val="24"/>
          <w:szCs w:val="24"/>
        </w:rPr>
        <w:t xml:space="preserve"> we should understand our Lenten journey and even our entire life in the context of Christ's suffering on the </w:t>
      </w:r>
      <w:r w:rsidR="00B443A9" w:rsidRPr="00B443A9">
        <w:rPr>
          <w:rFonts w:ascii="Times New Roman" w:hAnsi="Times New Roman" w:cs="Times New Roman"/>
          <w:sz w:val="24"/>
          <w:szCs w:val="24"/>
        </w:rPr>
        <w:lastRenderedPageBreak/>
        <w:t xml:space="preserve">Cross, and </w:t>
      </w:r>
      <w:r w:rsidR="00427315" w:rsidRPr="00B443A9">
        <w:rPr>
          <w:rFonts w:ascii="Times New Roman" w:hAnsi="Times New Roman" w:cs="Times New Roman"/>
          <w:sz w:val="24"/>
          <w:szCs w:val="24"/>
        </w:rPr>
        <w:t>on the other hand</w:t>
      </w:r>
      <w:r w:rsidR="00427315">
        <w:rPr>
          <w:rFonts w:ascii="Times New Roman" w:hAnsi="Times New Roman" w:cs="Times New Roman"/>
          <w:sz w:val="24"/>
          <w:szCs w:val="24"/>
        </w:rPr>
        <w:t>,</w:t>
      </w:r>
      <w:r w:rsidR="00427315" w:rsidRPr="00B443A9">
        <w:rPr>
          <w:rFonts w:ascii="Times New Roman" w:hAnsi="Times New Roman" w:cs="Times New Roman"/>
          <w:sz w:val="24"/>
          <w:szCs w:val="24"/>
        </w:rPr>
        <w:t xml:space="preserve"> </w:t>
      </w:r>
      <w:r w:rsidR="00B443A9" w:rsidRPr="00B443A9">
        <w:rPr>
          <w:rFonts w:ascii="Times New Roman" w:hAnsi="Times New Roman" w:cs="Times New Roman"/>
          <w:sz w:val="24"/>
          <w:szCs w:val="24"/>
        </w:rPr>
        <w:t>that in order to receive the light of Resurrection we must carry our own cross, experience our personal Golgotha</w:t>
      </w:r>
      <w:r w:rsidR="00962D69" w:rsidRPr="001D7A4F">
        <w:rPr>
          <w:rFonts w:ascii="Times New Roman" w:hAnsi="Times New Roman" w:cs="Times New Roman"/>
          <w:sz w:val="24"/>
          <w:szCs w:val="24"/>
        </w:rPr>
        <w:t>.</w:t>
      </w:r>
      <w:r w:rsidR="00012929" w:rsidRPr="001D7A4F">
        <w:rPr>
          <w:rFonts w:ascii="Times New Roman" w:hAnsi="Times New Roman" w:cs="Times New Roman"/>
          <w:sz w:val="24"/>
          <w:szCs w:val="24"/>
        </w:rPr>
        <w:t xml:space="preserve"> </w:t>
      </w:r>
      <w:r w:rsidR="00962D69" w:rsidRPr="001D7A4F">
        <w:rPr>
          <w:rFonts w:ascii="Times New Roman" w:hAnsi="Times New Roman" w:cs="Times New Roman"/>
          <w:sz w:val="24"/>
          <w:szCs w:val="24"/>
        </w:rPr>
        <w:t xml:space="preserve"> </w:t>
      </w:r>
      <w:r w:rsidR="001B45B2" w:rsidRPr="001B45B2">
        <w:rPr>
          <w:rFonts w:ascii="Times New Roman" w:hAnsi="Times New Roman" w:cs="Times New Roman"/>
          <w:sz w:val="24"/>
          <w:szCs w:val="24"/>
        </w:rPr>
        <w:t>In other words, there is no Resurrection without the Cross</w:t>
      </w:r>
      <w:r w:rsidR="00962D69" w:rsidRPr="001D7A4F">
        <w:rPr>
          <w:rFonts w:ascii="Times New Roman" w:hAnsi="Times New Roman" w:cs="Times New Roman"/>
          <w:sz w:val="24"/>
          <w:szCs w:val="24"/>
        </w:rPr>
        <w:t xml:space="preserve">. </w:t>
      </w:r>
      <w:r w:rsidR="00012929" w:rsidRPr="001D7A4F">
        <w:rPr>
          <w:rFonts w:ascii="Times New Roman" w:hAnsi="Times New Roman" w:cs="Times New Roman"/>
          <w:sz w:val="24"/>
          <w:szCs w:val="24"/>
        </w:rPr>
        <w:t xml:space="preserve"> </w:t>
      </w:r>
      <w:r w:rsidR="00DD6622">
        <w:rPr>
          <w:rFonts w:ascii="Times New Roman" w:hAnsi="Times New Roman" w:cs="Times New Roman"/>
          <w:sz w:val="24"/>
          <w:szCs w:val="24"/>
        </w:rPr>
        <w:t>This is why the G</w:t>
      </w:r>
      <w:r w:rsidR="00DD6622" w:rsidRPr="00DD6622">
        <w:rPr>
          <w:rFonts w:ascii="Times New Roman" w:hAnsi="Times New Roman" w:cs="Times New Roman"/>
          <w:sz w:val="24"/>
          <w:szCs w:val="24"/>
        </w:rPr>
        <w:t xml:space="preserve">ospel reading of this Sunday begins with the Lord's </w:t>
      </w:r>
      <w:r w:rsidR="00DD6622">
        <w:rPr>
          <w:rFonts w:ascii="Times New Roman" w:hAnsi="Times New Roman" w:cs="Times New Roman"/>
          <w:sz w:val="24"/>
          <w:szCs w:val="24"/>
        </w:rPr>
        <w:t>exhortation</w:t>
      </w:r>
      <w:r w:rsidR="00962D69" w:rsidRPr="001D7A4F">
        <w:rPr>
          <w:rFonts w:ascii="Times New Roman" w:hAnsi="Times New Roman" w:cs="Times New Roman"/>
          <w:sz w:val="24"/>
          <w:szCs w:val="24"/>
        </w:rPr>
        <w:t xml:space="preserve">: </w:t>
      </w:r>
      <w:r w:rsidR="00DD6622" w:rsidRPr="00DD6622">
        <w:rPr>
          <w:rFonts w:ascii="Times New Roman" w:hAnsi="Times New Roman" w:cs="Times New Roman"/>
          <w:i/>
          <w:sz w:val="24"/>
          <w:szCs w:val="24"/>
        </w:rPr>
        <w:t xml:space="preserve">Whoever desires to come after </w:t>
      </w:r>
      <w:proofErr w:type="gramStart"/>
      <w:r w:rsidR="00DD6622" w:rsidRPr="00DD6622">
        <w:rPr>
          <w:rFonts w:ascii="Times New Roman" w:hAnsi="Times New Roman" w:cs="Times New Roman"/>
          <w:i/>
          <w:sz w:val="24"/>
          <w:szCs w:val="24"/>
        </w:rPr>
        <w:t>Me</w:t>
      </w:r>
      <w:proofErr w:type="gramEnd"/>
      <w:r w:rsidR="00DD6622" w:rsidRPr="00DD6622">
        <w:rPr>
          <w:rFonts w:ascii="Times New Roman" w:hAnsi="Times New Roman" w:cs="Times New Roman"/>
          <w:i/>
          <w:sz w:val="24"/>
          <w:szCs w:val="24"/>
        </w:rPr>
        <w:t>, let him deny himself, and take up his cross, and follow Me</w:t>
      </w:r>
      <w:r w:rsidR="00962D69" w:rsidRPr="001D7A4F">
        <w:rPr>
          <w:rFonts w:ascii="Times New Roman" w:hAnsi="Times New Roman" w:cs="Times New Roman"/>
          <w:sz w:val="24"/>
          <w:szCs w:val="24"/>
        </w:rPr>
        <w:t xml:space="preserve">. </w:t>
      </w:r>
      <w:r w:rsidR="00012929" w:rsidRPr="001D7A4F">
        <w:rPr>
          <w:rFonts w:ascii="Times New Roman" w:hAnsi="Times New Roman" w:cs="Times New Roman"/>
          <w:sz w:val="24"/>
          <w:szCs w:val="24"/>
        </w:rPr>
        <w:t xml:space="preserve"> </w:t>
      </w:r>
      <w:r w:rsidR="00DD6622" w:rsidRPr="00DD6622">
        <w:rPr>
          <w:rFonts w:ascii="Times New Roman" w:hAnsi="Times New Roman" w:cs="Times New Roman"/>
          <w:sz w:val="24"/>
          <w:szCs w:val="24"/>
        </w:rPr>
        <w:t>The purpose of our Lenten journey is to cleanse ourselves spiritually and physically as part of our preparation for the voluntary and redeeming Passion of our Savior and His third day Resurrection, aware all the time that the soul is the most valuable part our being, as the Lord teaches us today</w:t>
      </w:r>
      <w:r w:rsidR="00962D69" w:rsidRPr="001D7A4F">
        <w:rPr>
          <w:rFonts w:ascii="Times New Roman" w:hAnsi="Times New Roman" w:cs="Times New Roman"/>
          <w:sz w:val="24"/>
          <w:szCs w:val="24"/>
        </w:rPr>
        <w:t xml:space="preserve">: </w:t>
      </w:r>
      <w:r w:rsidR="00DD6622" w:rsidRPr="00DD6622">
        <w:rPr>
          <w:rFonts w:ascii="Times New Roman" w:hAnsi="Times New Roman" w:cs="Times New Roman"/>
          <w:i/>
          <w:sz w:val="24"/>
          <w:szCs w:val="24"/>
        </w:rPr>
        <w:t>For what will it profit a man if he gains the whole world, and loses his own soul?  Or what will a man give in exchange for his soul?</w:t>
      </w:r>
    </w:p>
    <w:p w:rsidR="008A378B" w:rsidRPr="001D7A4F" w:rsidRDefault="00A30B80" w:rsidP="000A2D3C">
      <w:pPr>
        <w:spacing w:after="100"/>
        <w:rPr>
          <w:rFonts w:ascii="Times New Roman" w:hAnsi="Times New Roman" w:cs="Times New Roman"/>
          <w:sz w:val="24"/>
          <w:szCs w:val="24"/>
        </w:rPr>
      </w:pPr>
      <w:r w:rsidRPr="00A30B80">
        <w:rPr>
          <w:rFonts w:ascii="Times New Roman" w:hAnsi="Times New Roman" w:cs="Times New Roman"/>
          <w:sz w:val="24"/>
          <w:szCs w:val="24"/>
        </w:rPr>
        <w:t xml:space="preserve">The Holy Cross is the spiritual force of Christianity that ennobles the souls of the faithful, filling them with love for the One who was crucified for us, because through the cross death was defeated. </w:t>
      </w:r>
      <w:r>
        <w:rPr>
          <w:rFonts w:ascii="Times New Roman" w:hAnsi="Times New Roman" w:cs="Times New Roman"/>
          <w:sz w:val="24"/>
          <w:szCs w:val="24"/>
        </w:rPr>
        <w:t xml:space="preserve"> </w:t>
      </w:r>
      <w:r w:rsidRPr="00A30B80">
        <w:rPr>
          <w:rFonts w:ascii="Times New Roman" w:hAnsi="Times New Roman" w:cs="Times New Roman"/>
          <w:sz w:val="24"/>
          <w:szCs w:val="24"/>
        </w:rPr>
        <w:t>The Holy Cross guards the Holy Altar, the iconostasis, the spire of churches and the houses of Christians.</w:t>
      </w:r>
    </w:p>
    <w:p w:rsidR="00C94AE1" w:rsidRDefault="00C94AE1" w:rsidP="00C94AE1">
      <w:pPr>
        <w:spacing w:after="100"/>
        <w:rPr>
          <w:rFonts w:ascii="Times New Roman" w:hAnsi="Times New Roman" w:cs="Times New Roman"/>
          <w:sz w:val="24"/>
          <w:szCs w:val="24"/>
        </w:rPr>
      </w:pPr>
      <w:r w:rsidRPr="00C94AE1">
        <w:rPr>
          <w:rFonts w:ascii="Times New Roman" w:hAnsi="Times New Roman" w:cs="Times New Roman"/>
          <w:sz w:val="24"/>
          <w:szCs w:val="24"/>
        </w:rPr>
        <w:t xml:space="preserve">We must carry the </w:t>
      </w:r>
      <w:r>
        <w:rPr>
          <w:rFonts w:ascii="Times New Roman" w:hAnsi="Times New Roman" w:cs="Times New Roman"/>
          <w:sz w:val="24"/>
          <w:szCs w:val="24"/>
        </w:rPr>
        <w:t xml:space="preserve">Holy Cross with us at any time </w:t>
      </w:r>
      <w:r w:rsidRPr="00C94AE1">
        <w:rPr>
          <w:rFonts w:ascii="Times New Roman" w:hAnsi="Times New Roman" w:cs="Times New Roman"/>
          <w:sz w:val="24"/>
          <w:szCs w:val="24"/>
        </w:rPr>
        <w:t>and in any place (it is good to wear a small cross around our neck).</w:t>
      </w:r>
      <w:r>
        <w:rPr>
          <w:rFonts w:ascii="Times New Roman" w:hAnsi="Times New Roman" w:cs="Times New Roman"/>
          <w:sz w:val="24"/>
          <w:szCs w:val="24"/>
        </w:rPr>
        <w:t xml:space="preserve">  </w:t>
      </w:r>
      <w:r w:rsidRPr="00C94AE1">
        <w:rPr>
          <w:rFonts w:ascii="Times New Roman" w:hAnsi="Times New Roman" w:cs="Times New Roman"/>
          <w:sz w:val="24"/>
          <w:szCs w:val="24"/>
        </w:rPr>
        <w:t>It must not be missing from</w:t>
      </w:r>
      <w:r>
        <w:rPr>
          <w:rFonts w:ascii="Times New Roman" w:hAnsi="Times New Roman" w:cs="Times New Roman"/>
          <w:sz w:val="24"/>
          <w:szCs w:val="24"/>
        </w:rPr>
        <w:t xml:space="preserve"> our homes and every</w:t>
      </w:r>
      <w:r w:rsidRPr="00C94AE1">
        <w:rPr>
          <w:rFonts w:ascii="Times New Roman" w:hAnsi="Times New Roman" w:cs="Times New Roman"/>
          <w:sz w:val="24"/>
          <w:szCs w:val="24"/>
        </w:rPr>
        <w:t>thing we start or finish should be accompanied by the sign of the Holy Cross.</w:t>
      </w:r>
      <w:bookmarkStart w:id="0" w:name="_GoBack"/>
      <w:bookmarkEnd w:id="0"/>
    </w:p>
    <w:p w:rsidR="00564582" w:rsidRPr="001D7A4F" w:rsidRDefault="00C94AE1" w:rsidP="000A2D3C">
      <w:pPr>
        <w:spacing w:afterLines="100" w:after="240"/>
        <w:rPr>
          <w:rFonts w:ascii="Times New Roman" w:hAnsi="Times New Roman" w:cs="Times New Roman"/>
          <w:sz w:val="24"/>
          <w:szCs w:val="24"/>
        </w:rPr>
      </w:pPr>
      <w:r w:rsidRPr="00C94AE1">
        <w:rPr>
          <w:rFonts w:ascii="Times New Roman" w:hAnsi="Times New Roman" w:cs="Times New Roman"/>
          <w:sz w:val="24"/>
          <w:szCs w:val="24"/>
        </w:rPr>
        <w:t xml:space="preserve">Therefore, let us work day and night through the practice of virtues for the salvation of our souls and kneeling before the Holy Cross, let us say: </w:t>
      </w:r>
      <w:r>
        <w:rPr>
          <w:rFonts w:ascii="Times New Roman" w:hAnsi="Times New Roman" w:cs="Times New Roman"/>
          <w:sz w:val="24"/>
          <w:szCs w:val="24"/>
        </w:rPr>
        <w:t>“</w:t>
      </w:r>
      <w:r w:rsidRPr="00C94AE1">
        <w:rPr>
          <w:rFonts w:ascii="Times New Roman" w:hAnsi="Times New Roman" w:cs="Times New Roman"/>
          <w:i/>
          <w:sz w:val="24"/>
          <w:szCs w:val="24"/>
        </w:rPr>
        <w:t>Before Thy Cross we bow down in worship, O Master, and Thy holy Resurrection we glorify!</w:t>
      </w:r>
      <w:r>
        <w:rPr>
          <w:rFonts w:ascii="Times New Roman" w:hAnsi="Times New Roman" w:cs="Times New Roman"/>
          <w:sz w:val="24"/>
          <w:szCs w:val="24"/>
        </w:rPr>
        <w:t>”</w:t>
      </w:r>
      <w:r w:rsidR="008A378B" w:rsidRPr="001D7A4F">
        <w:rPr>
          <w:rFonts w:ascii="Times New Roman" w:hAnsi="Times New Roman" w:cs="Times New Roman"/>
          <w:sz w:val="24"/>
          <w:szCs w:val="24"/>
        </w:rPr>
        <w:t xml:space="preserve"> </w:t>
      </w:r>
    </w:p>
    <w:sectPr w:rsidR="00564582" w:rsidRPr="001D7A4F" w:rsidSect="00012929">
      <w:headerReference w:type="default" r:id="rId7"/>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38D" w:rsidRDefault="00E6338D" w:rsidP="0049394E">
      <w:pPr>
        <w:spacing w:after="0" w:line="240" w:lineRule="auto"/>
      </w:pPr>
      <w:r>
        <w:separator/>
      </w:r>
    </w:p>
  </w:endnote>
  <w:endnote w:type="continuationSeparator" w:id="0">
    <w:p w:rsidR="00E6338D" w:rsidRDefault="00E6338D" w:rsidP="0049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38D" w:rsidRDefault="00E6338D" w:rsidP="0049394E">
      <w:pPr>
        <w:spacing w:after="0" w:line="240" w:lineRule="auto"/>
      </w:pPr>
      <w:r>
        <w:separator/>
      </w:r>
    </w:p>
  </w:footnote>
  <w:footnote w:type="continuationSeparator" w:id="0">
    <w:p w:rsidR="00E6338D" w:rsidRDefault="00E6338D" w:rsidP="00493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74" w:rsidRPr="007C1B74" w:rsidRDefault="007C1B74" w:rsidP="007C1B74">
    <w:pPr>
      <w:tabs>
        <w:tab w:val="center" w:pos="4680"/>
        <w:tab w:val="right" w:pos="9360"/>
      </w:tabs>
      <w:spacing w:after="0" w:line="240" w:lineRule="auto"/>
      <w:jc w:val="center"/>
      <w:rPr>
        <w:rFonts w:ascii="Calibri" w:eastAsia="Calibri" w:hAnsi="Calibri" w:cs="Calibri"/>
        <w:color w:val="000000"/>
        <w:lang w:eastAsia="en-CA"/>
      </w:rPr>
    </w:pPr>
    <w:r w:rsidRPr="007C1B74">
      <w:rPr>
        <w:rFonts w:ascii="Calibri" w:eastAsia="Calibri" w:hAnsi="Calibri" w:cs="Calibri"/>
        <w:color w:val="000000"/>
        <w:lang w:eastAsia="en-CA"/>
      </w:rPr>
      <w:t xml:space="preserve">Evangelical </w:t>
    </w:r>
    <w:proofErr w:type="spellStart"/>
    <w:r w:rsidRPr="007C1B74">
      <w:rPr>
        <w:rFonts w:ascii="Calibri" w:eastAsia="Calibri" w:hAnsi="Calibri" w:cs="Calibri"/>
        <w:color w:val="000000"/>
        <w:lang w:eastAsia="en-CA"/>
      </w:rPr>
      <w:t>pericopes</w:t>
    </w:r>
    <w:proofErr w:type="spellEnd"/>
    <w:r w:rsidRPr="007C1B74">
      <w:rPr>
        <w:rFonts w:ascii="Calibri" w:eastAsia="Calibri" w:hAnsi="Calibri" w:cs="Calibri"/>
        <w:color w:val="000000"/>
        <w:lang w:eastAsia="en-CA"/>
      </w:rPr>
      <w:t xml:space="preserve"> of the </w:t>
    </w:r>
    <w:proofErr w:type="spellStart"/>
    <w:r w:rsidRPr="007C1B74">
      <w:rPr>
        <w:rFonts w:ascii="Calibri" w:eastAsia="Calibri" w:hAnsi="Calibri" w:cs="Calibri"/>
        <w:color w:val="000000"/>
        <w:lang w:eastAsia="en-CA"/>
      </w:rPr>
      <w:t>Triodion</w:t>
    </w:r>
    <w:proofErr w:type="spellEnd"/>
  </w:p>
  <w:p w:rsidR="007766BA" w:rsidRDefault="00776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2D69"/>
    <w:rsid w:val="00012929"/>
    <w:rsid w:val="000A2D3C"/>
    <w:rsid w:val="000F385C"/>
    <w:rsid w:val="001803AA"/>
    <w:rsid w:val="00194CF4"/>
    <w:rsid w:val="001B45B2"/>
    <w:rsid w:val="001D7A4F"/>
    <w:rsid w:val="00254AE1"/>
    <w:rsid w:val="002C55B2"/>
    <w:rsid w:val="00427315"/>
    <w:rsid w:val="00433715"/>
    <w:rsid w:val="004348B4"/>
    <w:rsid w:val="00484029"/>
    <w:rsid w:val="0049394E"/>
    <w:rsid w:val="004A60CF"/>
    <w:rsid w:val="00564582"/>
    <w:rsid w:val="00620AE9"/>
    <w:rsid w:val="007766BA"/>
    <w:rsid w:val="007C1B74"/>
    <w:rsid w:val="008A26C7"/>
    <w:rsid w:val="008A378B"/>
    <w:rsid w:val="00940EDF"/>
    <w:rsid w:val="00962D69"/>
    <w:rsid w:val="00A30B80"/>
    <w:rsid w:val="00B4365A"/>
    <w:rsid w:val="00B443A9"/>
    <w:rsid w:val="00C6764D"/>
    <w:rsid w:val="00C94AE1"/>
    <w:rsid w:val="00DD6622"/>
    <w:rsid w:val="00E6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AE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94E"/>
  </w:style>
  <w:style w:type="paragraph" w:styleId="Footer">
    <w:name w:val="footer"/>
    <w:basedOn w:val="Normal"/>
    <w:link w:val="FooterChar"/>
    <w:uiPriority w:val="99"/>
    <w:unhideWhenUsed/>
    <w:rsid w:val="00493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94E"/>
  </w:style>
  <w:style w:type="paragraph" w:styleId="BalloonText">
    <w:name w:val="Balloon Text"/>
    <w:basedOn w:val="Normal"/>
    <w:link w:val="BalloonTextChar"/>
    <w:uiPriority w:val="99"/>
    <w:semiHidden/>
    <w:unhideWhenUsed/>
    <w:rsid w:val="00776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6BA"/>
    <w:rPr>
      <w:rFonts w:ascii="Tahoma" w:hAnsi="Tahoma" w:cs="Tahoma"/>
      <w:sz w:val="16"/>
      <w:szCs w:val="16"/>
    </w:rPr>
  </w:style>
  <w:style w:type="paragraph" w:styleId="Title">
    <w:name w:val="Title"/>
    <w:basedOn w:val="Normal"/>
    <w:next w:val="Normal"/>
    <w:link w:val="TitleChar"/>
    <w:uiPriority w:val="10"/>
    <w:qFormat/>
    <w:rsid w:val="007766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66B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9185">
      <w:bodyDiv w:val="1"/>
      <w:marLeft w:val="0"/>
      <w:marRight w:val="0"/>
      <w:marTop w:val="0"/>
      <w:marBottom w:val="0"/>
      <w:divBdr>
        <w:top w:val="none" w:sz="0" w:space="0" w:color="auto"/>
        <w:left w:val="none" w:sz="0" w:space="0" w:color="auto"/>
        <w:bottom w:val="none" w:sz="0" w:space="0" w:color="auto"/>
        <w:right w:val="none" w:sz="0" w:space="0" w:color="auto"/>
      </w:divBdr>
    </w:div>
    <w:div w:id="337780832">
      <w:bodyDiv w:val="1"/>
      <w:marLeft w:val="0"/>
      <w:marRight w:val="0"/>
      <w:marTop w:val="0"/>
      <w:marBottom w:val="0"/>
      <w:divBdr>
        <w:top w:val="none" w:sz="0" w:space="0" w:color="auto"/>
        <w:left w:val="none" w:sz="0" w:space="0" w:color="auto"/>
        <w:bottom w:val="none" w:sz="0" w:space="0" w:color="auto"/>
        <w:right w:val="none" w:sz="0" w:space="0" w:color="auto"/>
      </w:divBdr>
    </w:div>
    <w:div w:id="961615848">
      <w:bodyDiv w:val="1"/>
      <w:marLeft w:val="0"/>
      <w:marRight w:val="0"/>
      <w:marTop w:val="0"/>
      <w:marBottom w:val="0"/>
      <w:divBdr>
        <w:top w:val="none" w:sz="0" w:space="0" w:color="auto"/>
        <w:left w:val="none" w:sz="0" w:space="0" w:color="auto"/>
        <w:bottom w:val="none" w:sz="0" w:space="0" w:color="auto"/>
        <w:right w:val="none" w:sz="0" w:space="0" w:color="auto"/>
      </w:divBdr>
    </w:div>
    <w:div w:id="1040319790">
      <w:bodyDiv w:val="1"/>
      <w:marLeft w:val="0"/>
      <w:marRight w:val="0"/>
      <w:marTop w:val="0"/>
      <w:marBottom w:val="0"/>
      <w:divBdr>
        <w:top w:val="none" w:sz="0" w:space="0" w:color="auto"/>
        <w:left w:val="none" w:sz="0" w:space="0" w:color="auto"/>
        <w:bottom w:val="none" w:sz="0" w:space="0" w:color="auto"/>
        <w:right w:val="none" w:sz="0" w:space="0" w:color="auto"/>
      </w:divBdr>
      <w:divsChild>
        <w:div w:id="404839765">
          <w:blockQuote w:val="1"/>
          <w:marLeft w:val="240"/>
          <w:marRight w:val="240"/>
          <w:marTop w:val="240"/>
          <w:marBottom w:val="240"/>
          <w:divBdr>
            <w:top w:val="none" w:sz="0" w:space="0" w:color="auto"/>
            <w:left w:val="none" w:sz="0" w:space="0" w:color="auto"/>
            <w:bottom w:val="none" w:sz="0" w:space="0" w:color="auto"/>
            <w:right w:val="none" w:sz="0" w:space="0" w:color="auto"/>
          </w:divBdr>
        </w:div>
        <w:div w:id="939407602">
          <w:blockQuote w:val="1"/>
          <w:marLeft w:val="240"/>
          <w:marRight w:val="240"/>
          <w:marTop w:val="240"/>
          <w:marBottom w:val="240"/>
          <w:divBdr>
            <w:top w:val="none" w:sz="0" w:space="0" w:color="auto"/>
            <w:left w:val="none" w:sz="0" w:space="0" w:color="auto"/>
            <w:bottom w:val="none" w:sz="0" w:space="0" w:color="auto"/>
            <w:right w:val="none" w:sz="0" w:space="0" w:color="auto"/>
          </w:divBdr>
        </w:div>
        <w:div w:id="59960104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50691534">
      <w:bodyDiv w:val="1"/>
      <w:marLeft w:val="0"/>
      <w:marRight w:val="0"/>
      <w:marTop w:val="0"/>
      <w:marBottom w:val="0"/>
      <w:divBdr>
        <w:top w:val="none" w:sz="0" w:space="0" w:color="auto"/>
        <w:left w:val="none" w:sz="0" w:space="0" w:color="auto"/>
        <w:bottom w:val="none" w:sz="0" w:space="0" w:color="auto"/>
        <w:right w:val="none" w:sz="0" w:space="0" w:color="auto"/>
      </w:divBdr>
    </w:div>
    <w:div w:id="1428841513">
      <w:bodyDiv w:val="1"/>
      <w:marLeft w:val="0"/>
      <w:marRight w:val="0"/>
      <w:marTop w:val="0"/>
      <w:marBottom w:val="0"/>
      <w:divBdr>
        <w:top w:val="none" w:sz="0" w:space="0" w:color="auto"/>
        <w:left w:val="none" w:sz="0" w:space="0" w:color="auto"/>
        <w:bottom w:val="none" w:sz="0" w:space="0" w:color="auto"/>
        <w:right w:val="none" w:sz="0" w:space="0" w:color="auto"/>
      </w:divBdr>
      <w:divsChild>
        <w:div w:id="878008614">
          <w:blockQuote w:val="1"/>
          <w:marLeft w:val="240"/>
          <w:marRight w:val="240"/>
          <w:marTop w:val="240"/>
          <w:marBottom w:val="240"/>
          <w:divBdr>
            <w:top w:val="none" w:sz="0" w:space="0" w:color="auto"/>
            <w:left w:val="none" w:sz="0" w:space="0" w:color="auto"/>
            <w:bottom w:val="none" w:sz="0" w:space="0" w:color="auto"/>
            <w:right w:val="none" w:sz="0" w:space="0" w:color="auto"/>
          </w:divBdr>
        </w:div>
        <w:div w:id="459812396">
          <w:blockQuote w:val="1"/>
          <w:marLeft w:val="240"/>
          <w:marRight w:val="240"/>
          <w:marTop w:val="240"/>
          <w:marBottom w:val="240"/>
          <w:divBdr>
            <w:top w:val="none" w:sz="0" w:space="0" w:color="auto"/>
            <w:left w:val="none" w:sz="0" w:space="0" w:color="auto"/>
            <w:bottom w:val="none" w:sz="0" w:space="0" w:color="auto"/>
            <w:right w:val="none" w:sz="0" w:space="0" w:color="auto"/>
          </w:divBdr>
        </w:div>
        <w:div w:id="145405978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461192822">
      <w:bodyDiv w:val="1"/>
      <w:marLeft w:val="0"/>
      <w:marRight w:val="0"/>
      <w:marTop w:val="0"/>
      <w:marBottom w:val="0"/>
      <w:divBdr>
        <w:top w:val="none" w:sz="0" w:space="0" w:color="auto"/>
        <w:left w:val="none" w:sz="0" w:space="0" w:color="auto"/>
        <w:bottom w:val="none" w:sz="0" w:space="0" w:color="auto"/>
        <w:right w:val="none" w:sz="0" w:space="0" w:color="auto"/>
      </w:divBdr>
    </w:div>
    <w:div w:id="1560046524">
      <w:bodyDiv w:val="1"/>
      <w:marLeft w:val="0"/>
      <w:marRight w:val="0"/>
      <w:marTop w:val="0"/>
      <w:marBottom w:val="0"/>
      <w:divBdr>
        <w:top w:val="none" w:sz="0" w:space="0" w:color="auto"/>
        <w:left w:val="none" w:sz="0" w:space="0" w:color="auto"/>
        <w:bottom w:val="none" w:sz="0" w:space="0" w:color="auto"/>
        <w:right w:val="none" w:sz="0" w:space="0" w:color="auto"/>
      </w:divBdr>
    </w:div>
    <w:div w:id="1587878089">
      <w:bodyDiv w:val="1"/>
      <w:marLeft w:val="0"/>
      <w:marRight w:val="0"/>
      <w:marTop w:val="0"/>
      <w:marBottom w:val="0"/>
      <w:divBdr>
        <w:top w:val="none" w:sz="0" w:space="0" w:color="auto"/>
        <w:left w:val="none" w:sz="0" w:space="0" w:color="auto"/>
        <w:bottom w:val="none" w:sz="0" w:space="0" w:color="auto"/>
        <w:right w:val="none" w:sz="0" w:space="0" w:color="auto"/>
      </w:divBdr>
    </w:div>
    <w:div w:id="17804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1949</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p:lastModifiedBy>
  <cp:revision>16</cp:revision>
  <cp:lastPrinted>2018-02-18T06:51:00Z</cp:lastPrinted>
  <dcterms:created xsi:type="dcterms:W3CDTF">2018-02-08T22:17:00Z</dcterms:created>
  <dcterms:modified xsi:type="dcterms:W3CDTF">2024-02-03T23:14:00Z</dcterms:modified>
</cp:coreProperties>
</file>