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4A" w:rsidRPr="0000184F" w:rsidRDefault="0000184F" w:rsidP="00E25519">
      <w:pPr>
        <w:pStyle w:val="Title"/>
        <w:jc w:val="center"/>
        <w:rPr>
          <w:color w:val="auto"/>
          <w:sz w:val="32"/>
        </w:rPr>
      </w:pPr>
      <w:r>
        <w:rPr>
          <w:color w:val="auto"/>
          <w:sz w:val="32"/>
        </w:rPr>
        <w:t>6</w:t>
      </w:r>
      <w:r w:rsidRPr="0000184F">
        <w:rPr>
          <w:color w:val="auto"/>
          <w:sz w:val="32"/>
          <w:vertAlign w:val="superscript"/>
        </w:rPr>
        <w:t>th</w:t>
      </w:r>
      <w:r w:rsidRPr="0000184F">
        <w:rPr>
          <w:color w:val="auto"/>
          <w:sz w:val="32"/>
        </w:rPr>
        <w:t xml:space="preserve"> SUNDAY OF THE GREAT LENT - ENTRY OF OUR LORD INTO JERUSALEM</w:t>
      </w:r>
    </w:p>
    <w:p w:rsidR="00AA434A" w:rsidRPr="0000184F" w:rsidRDefault="00E25519" w:rsidP="00E25519">
      <w:pPr>
        <w:spacing w:after="0"/>
        <w:rPr>
          <w:rFonts w:ascii="Times New Roman" w:hAnsi="Times New Roman" w:cs="Times New Roman"/>
          <w:b/>
          <w:sz w:val="28"/>
        </w:rPr>
      </w:pPr>
      <w:r w:rsidRPr="0000184F">
        <w:rPr>
          <w:rFonts w:ascii="Segoe Print" w:eastAsia="Times New Roman" w:hAnsi="Segoe Print" w:cs="Times New Roman"/>
          <w:bCs/>
          <w:color w:val="000000"/>
          <w:sz w:val="24"/>
          <w:szCs w:val="24"/>
          <w:lang w:eastAsia="en-CA"/>
        </w:rPr>
        <w:t>APOSTL</w:t>
      </w:r>
      <w:r w:rsidR="0000184F">
        <w:rPr>
          <w:rFonts w:ascii="Segoe Print" w:eastAsia="Times New Roman" w:hAnsi="Segoe Print" w:cs="Times New Roman"/>
          <w:bCs/>
          <w:color w:val="000000"/>
          <w:sz w:val="24"/>
          <w:szCs w:val="24"/>
          <w:lang w:eastAsia="en-CA"/>
        </w:rPr>
        <w:t>E</w:t>
      </w:r>
      <w:r w:rsidR="00AA434A" w:rsidRPr="0000184F">
        <w:rPr>
          <w:rFonts w:ascii="Times New Roman" w:hAnsi="Times New Roman" w:cs="Times New Roman"/>
          <w:b/>
          <w:sz w:val="28"/>
        </w:rPr>
        <w:t xml:space="preserve"> </w:t>
      </w:r>
      <w:r w:rsidRPr="0000184F">
        <w:rPr>
          <w:rFonts w:ascii="Times New Roman" w:hAnsi="Times New Roman" w:cs="Times New Roman"/>
          <w:b/>
          <w:sz w:val="24"/>
        </w:rPr>
        <w:t>(</w:t>
      </w:r>
      <w:proofErr w:type="spellStart"/>
      <w:r w:rsidR="0000184F" w:rsidRPr="0000184F">
        <w:rPr>
          <w:rFonts w:ascii="Times New Roman" w:hAnsi="Times New Roman" w:cs="Times New Roman"/>
          <w:b/>
          <w:sz w:val="24"/>
        </w:rPr>
        <w:t>Phillippians</w:t>
      </w:r>
      <w:proofErr w:type="spellEnd"/>
      <w:r w:rsidR="00AA434A" w:rsidRPr="0000184F">
        <w:rPr>
          <w:rFonts w:ascii="Times New Roman" w:hAnsi="Times New Roman" w:cs="Times New Roman"/>
          <w:b/>
          <w:sz w:val="24"/>
        </w:rPr>
        <w:t xml:space="preserve"> 4:4-9</w:t>
      </w:r>
      <w:r w:rsidRPr="0000184F">
        <w:rPr>
          <w:rFonts w:ascii="Times New Roman" w:hAnsi="Times New Roman" w:cs="Times New Roman"/>
          <w:b/>
          <w:sz w:val="24"/>
        </w:rPr>
        <w:t>)</w:t>
      </w:r>
    </w:p>
    <w:p w:rsidR="00AA434A" w:rsidRPr="0000184F" w:rsidRDefault="0000184F" w:rsidP="0000184F">
      <w:pPr>
        <w:spacing w:after="120"/>
        <w:rPr>
          <w:rFonts w:ascii="Times New Roman" w:hAnsi="Times New Roman" w:cs="Times New Roman"/>
          <w:sz w:val="24"/>
        </w:rPr>
      </w:pPr>
      <w:r w:rsidRPr="0000184F">
        <w:rPr>
          <w:rFonts w:ascii="Times New Roman" w:hAnsi="Times New Roman" w:cs="Times New Roman"/>
          <w:sz w:val="24"/>
        </w:rPr>
        <w:t xml:space="preserve">Rejoice in the Lord always. </w:t>
      </w:r>
      <w:r>
        <w:rPr>
          <w:rFonts w:ascii="Times New Roman" w:hAnsi="Times New Roman" w:cs="Times New Roman"/>
          <w:sz w:val="24"/>
        </w:rPr>
        <w:t xml:space="preserve"> </w:t>
      </w:r>
      <w:r w:rsidRPr="0000184F">
        <w:rPr>
          <w:rFonts w:ascii="Times New Roman" w:hAnsi="Times New Roman" w:cs="Times New Roman"/>
          <w:sz w:val="24"/>
        </w:rPr>
        <w:t>Again I will say, rejoice!</w:t>
      </w:r>
      <w:r>
        <w:rPr>
          <w:rFonts w:ascii="Times New Roman" w:hAnsi="Times New Roman" w:cs="Times New Roman"/>
          <w:sz w:val="24"/>
        </w:rPr>
        <w:t xml:space="preserve">  </w:t>
      </w:r>
      <w:r w:rsidRPr="0000184F">
        <w:rPr>
          <w:rFonts w:ascii="Times New Roman" w:hAnsi="Times New Roman" w:cs="Times New Roman"/>
          <w:sz w:val="24"/>
        </w:rPr>
        <w:t xml:space="preserve">Let your gentleness be known to all men. </w:t>
      </w:r>
      <w:r>
        <w:rPr>
          <w:rFonts w:ascii="Times New Roman" w:hAnsi="Times New Roman" w:cs="Times New Roman"/>
          <w:sz w:val="24"/>
        </w:rPr>
        <w:t xml:space="preserve"> </w:t>
      </w:r>
      <w:r w:rsidRPr="0000184F">
        <w:rPr>
          <w:rFonts w:ascii="Times New Roman" w:hAnsi="Times New Roman" w:cs="Times New Roman"/>
          <w:sz w:val="24"/>
        </w:rPr>
        <w:t>The Lord is at hand.</w:t>
      </w:r>
      <w:r>
        <w:rPr>
          <w:rFonts w:ascii="Times New Roman" w:hAnsi="Times New Roman" w:cs="Times New Roman"/>
          <w:sz w:val="24"/>
        </w:rPr>
        <w:t xml:space="preserve">  </w:t>
      </w:r>
      <w:r w:rsidRPr="0000184F">
        <w:rPr>
          <w:rFonts w:ascii="Times New Roman" w:hAnsi="Times New Roman" w:cs="Times New Roman"/>
          <w:sz w:val="24"/>
        </w:rPr>
        <w:t>Be anxious for nothing, but in everything by prayer and supplication, with thanksgiving, let your requests be made known to God;</w:t>
      </w:r>
      <w:r>
        <w:rPr>
          <w:rFonts w:ascii="Times New Roman" w:hAnsi="Times New Roman" w:cs="Times New Roman"/>
          <w:sz w:val="24"/>
        </w:rPr>
        <w:t xml:space="preserve"> </w:t>
      </w:r>
      <w:r w:rsidRPr="0000184F">
        <w:rPr>
          <w:rFonts w:ascii="Times New Roman" w:hAnsi="Times New Roman" w:cs="Times New Roman"/>
          <w:sz w:val="24"/>
        </w:rPr>
        <w:t>and the peace of God, which surpasses all understanding, will guard your hearts and minds through Christ Jesus.</w:t>
      </w:r>
      <w:r>
        <w:rPr>
          <w:rFonts w:ascii="Times New Roman" w:hAnsi="Times New Roman" w:cs="Times New Roman"/>
          <w:sz w:val="24"/>
        </w:rPr>
        <w:t xml:space="preserve">  </w:t>
      </w:r>
      <w:r w:rsidRPr="0000184F">
        <w:rPr>
          <w:rFonts w:ascii="Times New Roman" w:hAnsi="Times New Roman" w:cs="Times New Roman"/>
          <w:sz w:val="24"/>
        </w:rPr>
        <w:t>Finally, brethren, whatever things are true, whatever things are noble, whatever things are just, whatever things are pure, whatever things are lovely, whatever things are of good report, if there is any virtue and if there is anything praiseworthy – meditate on these things.</w:t>
      </w:r>
      <w:r>
        <w:rPr>
          <w:rFonts w:ascii="Times New Roman" w:hAnsi="Times New Roman" w:cs="Times New Roman"/>
          <w:sz w:val="24"/>
        </w:rPr>
        <w:t xml:space="preserve">  </w:t>
      </w:r>
      <w:r w:rsidRPr="0000184F">
        <w:rPr>
          <w:rFonts w:ascii="Times New Roman" w:hAnsi="Times New Roman" w:cs="Times New Roman"/>
          <w:sz w:val="24"/>
        </w:rPr>
        <w:t>The things which you learned and received and heard and saw in me, these do, and the God of peace will be with you.</w:t>
      </w:r>
    </w:p>
    <w:p w:rsidR="00A50555" w:rsidRPr="0000184F" w:rsidRDefault="0000184F" w:rsidP="00E25519">
      <w:pPr>
        <w:spacing w:after="0"/>
        <w:rPr>
          <w:rFonts w:ascii="Times New Roman" w:hAnsi="Times New Roman" w:cs="Times New Roman"/>
          <w:b/>
          <w:sz w:val="24"/>
        </w:rPr>
      </w:pPr>
      <w:r w:rsidRPr="0000184F">
        <w:rPr>
          <w:rFonts w:ascii="Segoe Print" w:eastAsia="Times New Roman" w:hAnsi="Segoe Print" w:cs="Times New Roman"/>
          <w:bCs/>
          <w:color w:val="000000"/>
          <w:sz w:val="24"/>
          <w:szCs w:val="24"/>
          <w:lang w:eastAsia="en-CA"/>
        </w:rPr>
        <w:t xml:space="preserve">GOSPEL </w:t>
      </w:r>
      <w:r w:rsidR="00E25519" w:rsidRPr="0000184F">
        <w:rPr>
          <w:rFonts w:ascii="Times New Roman" w:hAnsi="Times New Roman" w:cs="Times New Roman"/>
          <w:b/>
          <w:sz w:val="24"/>
        </w:rPr>
        <w:t>(</w:t>
      </w:r>
      <w:r>
        <w:rPr>
          <w:rFonts w:ascii="Times New Roman" w:hAnsi="Times New Roman" w:cs="Times New Roman"/>
          <w:b/>
          <w:sz w:val="24"/>
        </w:rPr>
        <w:t>John</w:t>
      </w:r>
      <w:r w:rsidR="00AA434A" w:rsidRPr="0000184F">
        <w:rPr>
          <w:rFonts w:ascii="Times New Roman" w:hAnsi="Times New Roman" w:cs="Times New Roman"/>
          <w:b/>
          <w:sz w:val="24"/>
        </w:rPr>
        <w:t xml:space="preserve"> 12:1-18</w:t>
      </w:r>
      <w:r w:rsidR="00E25519" w:rsidRPr="0000184F">
        <w:rPr>
          <w:rFonts w:ascii="Times New Roman" w:hAnsi="Times New Roman" w:cs="Times New Roman"/>
          <w:b/>
          <w:sz w:val="24"/>
        </w:rPr>
        <w:t>)</w:t>
      </w:r>
    </w:p>
    <w:p w:rsidR="00AA434A" w:rsidRPr="0000184F" w:rsidRDefault="00C12B45" w:rsidP="00C12B45">
      <w:pPr>
        <w:spacing w:after="120"/>
        <w:rPr>
          <w:rFonts w:ascii="Times New Roman" w:hAnsi="Times New Roman" w:cs="Times New Roman"/>
          <w:sz w:val="24"/>
        </w:rPr>
      </w:pPr>
      <w:r w:rsidRPr="00C12B45">
        <w:rPr>
          <w:rFonts w:ascii="Times New Roman" w:hAnsi="Times New Roman" w:cs="Times New Roman"/>
          <w:sz w:val="24"/>
        </w:rPr>
        <w:t>Then, six days before the Passover, Jesus came to Bethany, where Lazarus was who had been dead, whom He had raised from the dead.</w:t>
      </w:r>
      <w:r>
        <w:rPr>
          <w:rFonts w:ascii="Times New Roman" w:hAnsi="Times New Roman" w:cs="Times New Roman"/>
          <w:sz w:val="24"/>
        </w:rPr>
        <w:t xml:space="preserve">  </w:t>
      </w:r>
      <w:r w:rsidRPr="00C12B45">
        <w:rPr>
          <w:rFonts w:ascii="Times New Roman" w:hAnsi="Times New Roman" w:cs="Times New Roman"/>
          <w:sz w:val="24"/>
        </w:rPr>
        <w:t>There they made Him a supper; and Martha served, but Lazarus was one of those who sat at the table with Him.</w:t>
      </w:r>
      <w:r>
        <w:rPr>
          <w:rFonts w:ascii="Times New Roman" w:hAnsi="Times New Roman" w:cs="Times New Roman"/>
          <w:sz w:val="24"/>
        </w:rPr>
        <w:t xml:space="preserve">  </w:t>
      </w:r>
      <w:r w:rsidRPr="00C12B45">
        <w:rPr>
          <w:rFonts w:ascii="Times New Roman" w:hAnsi="Times New Roman" w:cs="Times New Roman"/>
          <w:sz w:val="24"/>
        </w:rPr>
        <w:t xml:space="preserve">Then Mary took a pound of very costly oil of spikenard, anointed the feet of Jesus, and wiped His feet with her hair. </w:t>
      </w:r>
      <w:r>
        <w:rPr>
          <w:rFonts w:ascii="Times New Roman" w:hAnsi="Times New Roman" w:cs="Times New Roman"/>
          <w:sz w:val="24"/>
        </w:rPr>
        <w:t xml:space="preserve"> </w:t>
      </w:r>
      <w:r w:rsidRPr="00C12B45">
        <w:rPr>
          <w:rFonts w:ascii="Times New Roman" w:hAnsi="Times New Roman" w:cs="Times New Roman"/>
          <w:sz w:val="24"/>
        </w:rPr>
        <w:t>And the house was filled with the fragrance of the oil.</w:t>
      </w:r>
      <w:r>
        <w:rPr>
          <w:rFonts w:ascii="Times New Roman" w:hAnsi="Times New Roman" w:cs="Times New Roman"/>
          <w:sz w:val="24"/>
        </w:rPr>
        <w:t xml:space="preserve">  </w:t>
      </w:r>
      <w:r w:rsidRPr="00C12B45">
        <w:rPr>
          <w:rFonts w:ascii="Times New Roman" w:hAnsi="Times New Roman" w:cs="Times New Roman"/>
          <w:sz w:val="24"/>
        </w:rPr>
        <w:t>But one of His disciples, Judas Iscariot, Simon’s son, who would betray Him, said,</w:t>
      </w:r>
      <w:r>
        <w:rPr>
          <w:rFonts w:ascii="Times New Roman" w:hAnsi="Times New Roman" w:cs="Times New Roman"/>
          <w:sz w:val="24"/>
        </w:rPr>
        <w:t xml:space="preserve"> </w:t>
      </w:r>
      <w:r w:rsidRPr="00C12B45">
        <w:rPr>
          <w:rFonts w:ascii="Times New Roman" w:hAnsi="Times New Roman" w:cs="Times New Roman"/>
          <w:sz w:val="24"/>
        </w:rPr>
        <w:t>Why was this fragrant oil not sold for three hundred denarii and given to the poor?</w:t>
      </w:r>
      <w:r>
        <w:rPr>
          <w:rFonts w:ascii="Times New Roman" w:hAnsi="Times New Roman" w:cs="Times New Roman"/>
          <w:sz w:val="24"/>
        </w:rPr>
        <w:t xml:space="preserve">  </w:t>
      </w:r>
      <w:r w:rsidRPr="00C12B45">
        <w:rPr>
          <w:rFonts w:ascii="Times New Roman" w:hAnsi="Times New Roman" w:cs="Times New Roman"/>
          <w:sz w:val="24"/>
        </w:rPr>
        <w:t>This he said, not that he cared for the poor, but because he was a thief, and had the money box; and he used to take what was put in it.</w:t>
      </w:r>
      <w:r>
        <w:rPr>
          <w:rFonts w:ascii="Times New Roman" w:hAnsi="Times New Roman" w:cs="Times New Roman"/>
          <w:sz w:val="24"/>
        </w:rPr>
        <w:t xml:space="preserve">  </w:t>
      </w:r>
      <w:r w:rsidRPr="00C12B45">
        <w:rPr>
          <w:rFonts w:ascii="Times New Roman" w:hAnsi="Times New Roman" w:cs="Times New Roman"/>
          <w:sz w:val="24"/>
        </w:rPr>
        <w:t xml:space="preserve">But Jesus said, “Let her alone; she has kept this for the day of </w:t>
      </w:r>
      <w:proofErr w:type="gramStart"/>
      <w:r w:rsidRPr="00C12B45">
        <w:rPr>
          <w:rFonts w:ascii="Times New Roman" w:hAnsi="Times New Roman" w:cs="Times New Roman"/>
          <w:sz w:val="24"/>
        </w:rPr>
        <w:t>My</w:t>
      </w:r>
      <w:proofErr w:type="gramEnd"/>
      <w:r w:rsidRPr="00C12B45">
        <w:rPr>
          <w:rFonts w:ascii="Times New Roman" w:hAnsi="Times New Roman" w:cs="Times New Roman"/>
          <w:sz w:val="24"/>
        </w:rPr>
        <w:t xml:space="preserve"> burial.</w:t>
      </w:r>
      <w:r>
        <w:rPr>
          <w:rFonts w:ascii="Times New Roman" w:hAnsi="Times New Roman" w:cs="Times New Roman"/>
          <w:sz w:val="24"/>
        </w:rPr>
        <w:t xml:space="preserve">  </w:t>
      </w:r>
      <w:r w:rsidRPr="00C12B45">
        <w:rPr>
          <w:rFonts w:ascii="Times New Roman" w:hAnsi="Times New Roman" w:cs="Times New Roman"/>
          <w:sz w:val="24"/>
        </w:rPr>
        <w:t xml:space="preserve">For the poor you have with you always, but </w:t>
      </w:r>
      <w:proofErr w:type="gramStart"/>
      <w:r w:rsidRPr="00C12B45">
        <w:rPr>
          <w:rFonts w:ascii="Times New Roman" w:hAnsi="Times New Roman" w:cs="Times New Roman"/>
          <w:sz w:val="24"/>
        </w:rPr>
        <w:t>Me</w:t>
      </w:r>
      <w:proofErr w:type="gramEnd"/>
      <w:r w:rsidRPr="00C12B45">
        <w:rPr>
          <w:rFonts w:ascii="Times New Roman" w:hAnsi="Times New Roman" w:cs="Times New Roman"/>
          <w:sz w:val="24"/>
        </w:rPr>
        <w:t xml:space="preserve"> you do not have always.”</w:t>
      </w:r>
      <w:r>
        <w:rPr>
          <w:rFonts w:ascii="Times New Roman" w:hAnsi="Times New Roman" w:cs="Times New Roman"/>
          <w:sz w:val="24"/>
        </w:rPr>
        <w:t xml:space="preserve">  </w:t>
      </w:r>
      <w:r w:rsidRPr="00C12B45">
        <w:rPr>
          <w:rFonts w:ascii="Times New Roman" w:hAnsi="Times New Roman" w:cs="Times New Roman"/>
          <w:sz w:val="24"/>
        </w:rPr>
        <w:t>Now a great many of the Jews knew that He was there; and they came, not for Jesus’ sake only, but that they might also see Lazarus, whom He had raised from the dead.</w:t>
      </w:r>
      <w:r>
        <w:rPr>
          <w:rFonts w:ascii="Times New Roman" w:hAnsi="Times New Roman" w:cs="Times New Roman"/>
          <w:sz w:val="24"/>
        </w:rPr>
        <w:t xml:space="preserve">  </w:t>
      </w:r>
      <w:r w:rsidRPr="00C12B45">
        <w:rPr>
          <w:rFonts w:ascii="Times New Roman" w:hAnsi="Times New Roman" w:cs="Times New Roman"/>
          <w:sz w:val="24"/>
        </w:rPr>
        <w:t>But the chief priests plotted to put Lazarus to death also,</w:t>
      </w:r>
      <w:r>
        <w:rPr>
          <w:rFonts w:ascii="Times New Roman" w:hAnsi="Times New Roman" w:cs="Times New Roman"/>
          <w:sz w:val="24"/>
        </w:rPr>
        <w:t xml:space="preserve"> </w:t>
      </w:r>
      <w:r w:rsidRPr="00C12B45">
        <w:rPr>
          <w:rFonts w:ascii="Times New Roman" w:hAnsi="Times New Roman" w:cs="Times New Roman"/>
          <w:sz w:val="24"/>
        </w:rPr>
        <w:t>because on account of him many of the Jews went away and believed in Jesus.</w:t>
      </w:r>
      <w:r>
        <w:rPr>
          <w:rFonts w:ascii="Times New Roman" w:hAnsi="Times New Roman" w:cs="Times New Roman"/>
          <w:sz w:val="24"/>
        </w:rPr>
        <w:t xml:space="preserve">  </w:t>
      </w:r>
      <w:r w:rsidRPr="00C12B45">
        <w:rPr>
          <w:rFonts w:ascii="Times New Roman" w:hAnsi="Times New Roman" w:cs="Times New Roman"/>
          <w:sz w:val="24"/>
        </w:rPr>
        <w:t>The next day a great multitude that had come to the feast, when they heard that Jesus was coming to Jerusalem,</w:t>
      </w:r>
      <w:r>
        <w:rPr>
          <w:rFonts w:ascii="Times New Roman" w:hAnsi="Times New Roman" w:cs="Times New Roman"/>
          <w:sz w:val="24"/>
        </w:rPr>
        <w:t xml:space="preserve"> </w:t>
      </w:r>
      <w:r w:rsidRPr="00C12B45">
        <w:rPr>
          <w:rFonts w:ascii="Times New Roman" w:hAnsi="Times New Roman" w:cs="Times New Roman"/>
          <w:sz w:val="24"/>
        </w:rPr>
        <w:t>took branches of palm trees and went out to meet Him, and cried out: “</w:t>
      </w:r>
      <w:r w:rsidR="00250183">
        <w:rPr>
          <w:rFonts w:ascii="Times New Roman" w:hAnsi="Times New Roman" w:cs="Times New Roman"/>
          <w:sz w:val="24"/>
        </w:rPr>
        <w:t xml:space="preserve">Hosanna!  </w:t>
      </w:r>
      <w:r w:rsidR="003E7DA2">
        <w:rPr>
          <w:rFonts w:ascii="Times New Roman" w:hAnsi="Times New Roman" w:cs="Times New Roman"/>
          <w:sz w:val="24"/>
        </w:rPr>
        <w:t>‘</w:t>
      </w:r>
      <w:r w:rsidR="00250183" w:rsidRPr="00250183">
        <w:rPr>
          <w:rFonts w:ascii="Times New Roman" w:hAnsi="Times New Roman" w:cs="Times New Roman"/>
          <w:sz w:val="24"/>
        </w:rPr>
        <w:t>Blessed is He who comes in the name of the LORD!</w:t>
      </w:r>
      <w:r w:rsidR="003E7DA2">
        <w:rPr>
          <w:rFonts w:ascii="Times New Roman" w:hAnsi="Times New Roman" w:cs="Times New Roman"/>
          <w:sz w:val="24"/>
        </w:rPr>
        <w:t>’</w:t>
      </w:r>
      <w:r w:rsidR="00250183">
        <w:rPr>
          <w:rFonts w:ascii="Times New Roman" w:hAnsi="Times New Roman" w:cs="Times New Roman"/>
          <w:sz w:val="24"/>
        </w:rPr>
        <w:t xml:space="preserve"> </w:t>
      </w:r>
      <w:r w:rsidR="00250183" w:rsidRPr="00250183">
        <w:rPr>
          <w:rFonts w:ascii="Times New Roman" w:hAnsi="Times New Roman" w:cs="Times New Roman"/>
          <w:sz w:val="24"/>
        </w:rPr>
        <w:t xml:space="preserve"> </w:t>
      </w:r>
      <w:proofErr w:type="gramStart"/>
      <w:r w:rsidR="00250183" w:rsidRPr="00250183">
        <w:rPr>
          <w:rFonts w:ascii="Times New Roman" w:hAnsi="Times New Roman" w:cs="Times New Roman"/>
          <w:sz w:val="24"/>
        </w:rPr>
        <w:t>The King of Israel!</w:t>
      </w:r>
      <w:r w:rsidRPr="00C12B45">
        <w:rPr>
          <w:rFonts w:ascii="Times New Roman" w:hAnsi="Times New Roman" w:cs="Times New Roman"/>
          <w:sz w:val="24"/>
        </w:rPr>
        <w:t>”</w:t>
      </w:r>
      <w:proofErr w:type="gramEnd"/>
      <w:r>
        <w:rPr>
          <w:rFonts w:ascii="Times New Roman" w:hAnsi="Times New Roman" w:cs="Times New Roman"/>
          <w:sz w:val="24"/>
        </w:rPr>
        <w:t xml:space="preserve">  </w:t>
      </w:r>
      <w:r w:rsidRPr="00C12B45">
        <w:rPr>
          <w:rFonts w:ascii="Times New Roman" w:hAnsi="Times New Roman" w:cs="Times New Roman"/>
          <w:sz w:val="24"/>
        </w:rPr>
        <w:t>Then Jesus, when He had found a young donkey, sat on it; as it is written:</w:t>
      </w:r>
      <w:r>
        <w:rPr>
          <w:rFonts w:ascii="Times New Roman" w:hAnsi="Times New Roman" w:cs="Times New Roman"/>
          <w:sz w:val="24"/>
        </w:rPr>
        <w:t xml:space="preserve"> </w:t>
      </w:r>
      <w:r w:rsidRPr="00C12B45">
        <w:rPr>
          <w:rFonts w:ascii="Times New Roman" w:hAnsi="Times New Roman" w:cs="Times New Roman"/>
          <w:sz w:val="24"/>
        </w:rPr>
        <w:t>“Fear not, daughter of Zion; behold, your King is coming, sitting on a donkey’s colt.”</w:t>
      </w:r>
      <w:r>
        <w:rPr>
          <w:rFonts w:ascii="Times New Roman" w:hAnsi="Times New Roman" w:cs="Times New Roman"/>
          <w:sz w:val="24"/>
        </w:rPr>
        <w:t xml:space="preserve">  </w:t>
      </w:r>
      <w:r w:rsidRPr="00C12B45">
        <w:rPr>
          <w:rFonts w:ascii="Times New Roman" w:hAnsi="Times New Roman" w:cs="Times New Roman"/>
          <w:sz w:val="24"/>
        </w:rPr>
        <w:t>His disciples did not understand these things at first; but when Jesus was glorified, then they remembered that these things were written about Him and that they had done these things to Him.</w:t>
      </w:r>
      <w:r>
        <w:rPr>
          <w:rFonts w:ascii="Times New Roman" w:hAnsi="Times New Roman" w:cs="Times New Roman"/>
          <w:sz w:val="24"/>
        </w:rPr>
        <w:t xml:space="preserve">  </w:t>
      </w:r>
      <w:r w:rsidRPr="00C12B45">
        <w:rPr>
          <w:rFonts w:ascii="Times New Roman" w:hAnsi="Times New Roman" w:cs="Times New Roman"/>
          <w:sz w:val="24"/>
        </w:rPr>
        <w:t>Therefore the people, who were with Him when He called Lazarus out of his tomb and raised him from the dead, bore witness.</w:t>
      </w:r>
      <w:r>
        <w:rPr>
          <w:rFonts w:ascii="Times New Roman" w:hAnsi="Times New Roman" w:cs="Times New Roman"/>
          <w:sz w:val="24"/>
        </w:rPr>
        <w:t xml:space="preserve">  </w:t>
      </w:r>
      <w:r w:rsidRPr="00C12B45">
        <w:rPr>
          <w:rFonts w:ascii="Times New Roman" w:hAnsi="Times New Roman" w:cs="Times New Roman"/>
          <w:sz w:val="24"/>
        </w:rPr>
        <w:t>For this reason the people also met Him, because they heard that He had done this sign.</w:t>
      </w:r>
    </w:p>
    <w:p w:rsidR="00AA434A" w:rsidRPr="0000184F" w:rsidRDefault="0000184F" w:rsidP="00D44EB0">
      <w:pPr>
        <w:spacing w:after="60"/>
        <w:rPr>
          <w:rFonts w:ascii="Times New Roman" w:eastAsia="Calibri" w:hAnsi="Times New Roman" w:cs="Times New Roman"/>
          <w:b/>
          <w:sz w:val="28"/>
          <w:szCs w:val="28"/>
        </w:rPr>
      </w:pPr>
      <w:r w:rsidRPr="0000184F">
        <w:rPr>
          <w:rFonts w:ascii="Segoe Print" w:eastAsia="Times New Roman" w:hAnsi="Segoe Print" w:cs="Times New Roman"/>
          <w:bCs/>
          <w:color w:val="000000"/>
          <w:sz w:val="24"/>
          <w:szCs w:val="24"/>
          <w:lang w:eastAsia="en-CA"/>
        </w:rPr>
        <w:t>MORAL TEACHINGS</w:t>
      </w:r>
    </w:p>
    <w:p w:rsidR="000254CB" w:rsidRPr="0000184F" w:rsidRDefault="00651801" w:rsidP="00D44EB0">
      <w:pPr>
        <w:spacing w:after="60"/>
        <w:rPr>
          <w:rFonts w:ascii="Times New Roman" w:hAnsi="Times New Roman" w:cs="Times New Roman"/>
          <w:sz w:val="24"/>
        </w:rPr>
      </w:pPr>
      <w:r w:rsidRPr="00651801">
        <w:rPr>
          <w:rFonts w:ascii="Times New Roman" w:hAnsi="Times New Roman" w:cs="Times New Roman"/>
          <w:sz w:val="24"/>
        </w:rPr>
        <w:t xml:space="preserve">The Feast of the Entry of </w:t>
      </w:r>
      <w:r>
        <w:rPr>
          <w:rFonts w:ascii="Times New Roman" w:hAnsi="Times New Roman" w:cs="Times New Roman"/>
          <w:sz w:val="24"/>
        </w:rPr>
        <w:t>Our Lord</w:t>
      </w:r>
      <w:r w:rsidRPr="00651801">
        <w:rPr>
          <w:rFonts w:ascii="Times New Roman" w:hAnsi="Times New Roman" w:cs="Times New Roman"/>
          <w:sz w:val="24"/>
        </w:rPr>
        <w:t xml:space="preserve"> into Jerusalem is popularly known as </w:t>
      </w:r>
      <w:r w:rsidRPr="00651801">
        <w:rPr>
          <w:rFonts w:ascii="Times New Roman" w:hAnsi="Times New Roman" w:cs="Times New Roman"/>
          <w:i/>
          <w:sz w:val="24"/>
        </w:rPr>
        <w:t>Palm Sunday</w:t>
      </w:r>
      <w:r w:rsidRPr="00651801">
        <w:rPr>
          <w:rFonts w:ascii="Times New Roman" w:hAnsi="Times New Roman" w:cs="Times New Roman"/>
          <w:sz w:val="24"/>
        </w:rPr>
        <w:t xml:space="preserve">. </w:t>
      </w:r>
      <w:r>
        <w:rPr>
          <w:rFonts w:ascii="Times New Roman" w:hAnsi="Times New Roman" w:cs="Times New Roman"/>
          <w:sz w:val="24"/>
        </w:rPr>
        <w:t xml:space="preserve"> </w:t>
      </w:r>
      <w:r w:rsidRPr="00651801">
        <w:rPr>
          <w:rFonts w:ascii="Times New Roman" w:hAnsi="Times New Roman" w:cs="Times New Roman"/>
          <w:sz w:val="24"/>
        </w:rPr>
        <w:t>The Church sees in this celebration the advancement of Christ to</w:t>
      </w:r>
      <w:r>
        <w:rPr>
          <w:rFonts w:ascii="Times New Roman" w:hAnsi="Times New Roman" w:cs="Times New Roman"/>
          <w:sz w:val="24"/>
        </w:rPr>
        <w:t>wards</w:t>
      </w:r>
      <w:r w:rsidRPr="00651801">
        <w:rPr>
          <w:rFonts w:ascii="Times New Roman" w:hAnsi="Times New Roman" w:cs="Times New Roman"/>
          <w:sz w:val="24"/>
        </w:rPr>
        <w:t xml:space="preserve"> the sacrifice on the cross. </w:t>
      </w:r>
      <w:r>
        <w:rPr>
          <w:rFonts w:ascii="Times New Roman" w:hAnsi="Times New Roman" w:cs="Times New Roman"/>
          <w:sz w:val="24"/>
        </w:rPr>
        <w:t xml:space="preserve"> </w:t>
      </w:r>
      <w:r w:rsidRPr="00651801">
        <w:rPr>
          <w:rFonts w:ascii="Times New Roman" w:hAnsi="Times New Roman" w:cs="Times New Roman"/>
          <w:sz w:val="24"/>
        </w:rPr>
        <w:t xml:space="preserve">He could </w:t>
      </w:r>
      <w:r>
        <w:rPr>
          <w:rFonts w:ascii="Times New Roman" w:hAnsi="Times New Roman" w:cs="Times New Roman"/>
          <w:sz w:val="24"/>
        </w:rPr>
        <w:t xml:space="preserve">have </w:t>
      </w:r>
      <w:r w:rsidRPr="00651801">
        <w:rPr>
          <w:rFonts w:ascii="Times New Roman" w:hAnsi="Times New Roman" w:cs="Times New Roman"/>
          <w:sz w:val="24"/>
        </w:rPr>
        <w:t>avoid</w:t>
      </w:r>
      <w:r>
        <w:rPr>
          <w:rFonts w:ascii="Times New Roman" w:hAnsi="Times New Roman" w:cs="Times New Roman"/>
          <w:sz w:val="24"/>
        </w:rPr>
        <w:t>ed</w:t>
      </w:r>
      <w:r w:rsidRPr="00651801">
        <w:rPr>
          <w:rFonts w:ascii="Times New Roman" w:hAnsi="Times New Roman" w:cs="Times New Roman"/>
          <w:sz w:val="24"/>
        </w:rPr>
        <w:t xml:space="preserve"> death, but </w:t>
      </w:r>
      <w:r>
        <w:rPr>
          <w:rFonts w:ascii="Times New Roman" w:hAnsi="Times New Roman" w:cs="Times New Roman"/>
          <w:sz w:val="24"/>
        </w:rPr>
        <w:t>H</w:t>
      </w:r>
      <w:r w:rsidRPr="00651801">
        <w:rPr>
          <w:rFonts w:ascii="Times New Roman" w:hAnsi="Times New Roman" w:cs="Times New Roman"/>
          <w:sz w:val="24"/>
        </w:rPr>
        <w:t xml:space="preserve">e accepts it willingly in order to overcome it. </w:t>
      </w:r>
      <w:r>
        <w:rPr>
          <w:rFonts w:ascii="Times New Roman" w:hAnsi="Times New Roman" w:cs="Times New Roman"/>
          <w:sz w:val="24"/>
        </w:rPr>
        <w:t xml:space="preserve"> </w:t>
      </w:r>
      <w:r w:rsidRPr="00651801">
        <w:rPr>
          <w:rFonts w:ascii="Times New Roman" w:hAnsi="Times New Roman" w:cs="Times New Roman"/>
          <w:sz w:val="24"/>
        </w:rPr>
        <w:t xml:space="preserve">Death is not imposed on </w:t>
      </w:r>
      <w:r>
        <w:rPr>
          <w:rFonts w:ascii="Times New Roman" w:hAnsi="Times New Roman" w:cs="Times New Roman"/>
          <w:sz w:val="24"/>
        </w:rPr>
        <w:t>H</w:t>
      </w:r>
      <w:r w:rsidRPr="00651801">
        <w:rPr>
          <w:rFonts w:ascii="Times New Roman" w:hAnsi="Times New Roman" w:cs="Times New Roman"/>
          <w:sz w:val="24"/>
        </w:rPr>
        <w:t xml:space="preserve">im as a necessity, as it is imposed on us. </w:t>
      </w:r>
      <w:r>
        <w:rPr>
          <w:rFonts w:ascii="Times New Roman" w:hAnsi="Times New Roman" w:cs="Times New Roman"/>
          <w:sz w:val="24"/>
        </w:rPr>
        <w:t xml:space="preserve"> </w:t>
      </w:r>
      <w:r w:rsidRPr="00651801">
        <w:rPr>
          <w:rFonts w:ascii="Times New Roman" w:hAnsi="Times New Roman" w:cs="Times New Roman"/>
          <w:sz w:val="24"/>
        </w:rPr>
        <w:t xml:space="preserve">Therefore He dies for others, not for Himself. </w:t>
      </w:r>
      <w:r>
        <w:rPr>
          <w:rFonts w:ascii="Times New Roman" w:hAnsi="Times New Roman" w:cs="Times New Roman"/>
          <w:sz w:val="24"/>
        </w:rPr>
        <w:t xml:space="preserve"> </w:t>
      </w:r>
      <w:r w:rsidRPr="00651801">
        <w:rPr>
          <w:rFonts w:ascii="Times New Roman" w:hAnsi="Times New Roman" w:cs="Times New Roman"/>
          <w:sz w:val="24"/>
        </w:rPr>
        <w:t xml:space="preserve">The entry into Jerusalem is a prefiguration of the Entry into the heavenly Jerusalem. </w:t>
      </w:r>
      <w:r>
        <w:rPr>
          <w:rFonts w:ascii="Times New Roman" w:hAnsi="Times New Roman" w:cs="Times New Roman"/>
          <w:sz w:val="24"/>
        </w:rPr>
        <w:t xml:space="preserve"> </w:t>
      </w:r>
      <w:r w:rsidRPr="00651801">
        <w:rPr>
          <w:rFonts w:ascii="Times New Roman" w:hAnsi="Times New Roman" w:cs="Times New Roman"/>
          <w:sz w:val="24"/>
        </w:rPr>
        <w:t xml:space="preserve">Thus, it is not by chance that we </w:t>
      </w:r>
      <w:r>
        <w:rPr>
          <w:rFonts w:ascii="Times New Roman" w:hAnsi="Times New Roman" w:cs="Times New Roman"/>
          <w:sz w:val="24"/>
        </w:rPr>
        <w:t>chant</w:t>
      </w:r>
      <w:r w:rsidRPr="00651801">
        <w:rPr>
          <w:rFonts w:ascii="Times New Roman" w:hAnsi="Times New Roman" w:cs="Times New Roman"/>
          <w:sz w:val="24"/>
        </w:rPr>
        <w:t xml:space="preserve"> on </w:t>
      </w:r>
      <w:r>
        <w:rPr>
          <w:rFonts w:ascii="Times New Roman" w:hAnsi="Times New Roman" w:cs="Times New Roman"/>
          <w:sz w:val="24"/>
        </w:rPr>
        <w:t>Pascha night: “</w:t>
      </w:r>
      <w:r w:rsidRPr="00651801">
        <w:rPr>
          <w:rFonts w:ascii="Times New Roman" w:hAnsi="Times New Roman" w:cs="Times New Roman"/>
          <w:i/>
          <w:sz w:val="24"/>
        </w:rPr>
        <w:t>Shine, shine, the New Jerusalem!</w:t>
      </w:r>
      <w:r>
        <w:rPr>
          <w:rFonts w:ascii="Times New Roman" w:hAnsi="Times New Roman" w:cs="Times New Roman"/>
          <w:sz w:val="24"/>
        </w:rPr>
        <w:t>”</w:t>
      </w:r>
    </w:p>
    <w:p w:rsidR="000254CB" w:rsidRPr="0000184F" w:rsidRDefault="00250183" w:rsidP="00D44EB0">
      <w:pPr>
        <w:spacing w:after="60"/>
        <w:rPr>
          <w:rFonts w:ascii="Times New Roman" w:hAnsi="Times New Roman" w:cs="Times New Roman"/>
          <w:sz w:val="24"/>
        </w:rPr>
      </w:pPr>
      <w:r w:rsidRPr="00250183">
        <w:rPr>
          <w:rFonts w:ascii="Times New Roman" w:hAnsi="Times New Roman" w:cs="Times New Roman"/>
          <w:sz w:val="24"/>
        </w:rPr>
        <w:t xml:space="preserve">In the interpretation of the Holy Fathers, the </w:t>
      </w:r>
      <w:r w:rsidRPr="00250183">
        <w:rPr>
          <w:rFonts w:ascii="Times New Roman" w:hAnsi="Times New Roman" w:cs="Times New Roman"/>
          <w:i/>
          <w:sz w:val="24"/>
        </w:rPr>
        <w:t>donkey</w:t>
      </w:r>
      <w:r w:rsidRPr="00250183">
        <w:rPr>
          <w:rFonts w:ascii="Times New Roman" w:hAnsi="Times New Roman" w:cs="Times New Roman"/>
          <w:sz w:val="24"/>
        </w:rPr>
        <w:t xml:space="preserve"> prefigures the Jewish people, while the </w:t>
      </w:r>
      <w:r w:rsidRPr="00250183">
        <w:rPr>
          <w:rFonts w:ascii="Times New Roman" w:hAnsi="Times New Roman" w:cs="Times New Roman"/>
          <w:i/>
          <w:sz w:val="24"/>
        </w:rPr>
        <w:t>colt</w:t>
      </w:r>
      <w:r w:rsidRPr="00250183">
        <w:rPr>
          <w:rFonts w:ascii="Times New Roman" w:hAnsi="Times New Roman" w:cs="Times New Roman"/>
          <w:sz w:val="24"/>
        </w:rPr>
        <w:t xml:space="preserve"> prefigures the Gentiles who were to be called to faith. </w:t>
      </w:r>
      <w:r>
        <w:rPr>
          <w:rFonts w:ascii="Times New Roman" w:hAnsi="Times New Roman" w:cs="Times New Roman"/>
          <w:sz w:val="24"/>
        </w:rPr>
        <w:t xml:space="preserve"> </w:t>
      </w:r>
      <w:r w:rsidRPr="00250183">
        <w:rPr>
          <w:rFonts w:ascii="Times New Roman" w:hAnsi="Times New Roman" w:cs="Times New Roman"/>
          <w:sz w:val="24"/>
        </w:rPr>
        <w:t>This interpretation is correct, because we know that the Jews will persecute Christ and the pagans will receive Him.</w:t>
      </w:r>
      <w:r>
        <w:rPr>
          <w:rFonts w:ascii="Times New Roman" w:hAnsi="Times New Roman" w:cs="Times New Roman"/>
          <w:sz w:val="24"/>
        </w:rPr>
        <w:t xml:space="preserve"> </w:t>
      </w:r>
      <w:r w:rsidRPr="00250183">
        <w:rPr>
          <w:rFonts w:ascii="Times New Roman" w:hAnsi="Times New Roman" w:cs="Times New Roman"/>
          <w:sz w:val="24"/>
        </w:rPr>
        <w:t xml:space="preserve"> Most of the pagans will be bearers of Christ throughout history and will enter with Him into </w:t>
      </w:r>
      <w:r>
        <w:rPr>
          <w:rFonts w:ascii="Times New Roman" w:hAnsi="Times New Roman" w:cs="Times New Roman"/>
          <w:sz w:val="24"/>
        </w:rPr>
        <w:t xml:space="preserve">the New </w:t>
      </w:r>
      <w:r w:rsidRPr="00250183">
        <w:rPr>
          <w:rFonts w:ascii="Times New Roman" w:hAnsi="Times New Roman" w:cs="Times New Roman"/>
          <w:sz w:val="24"/>
        </w:rPr>
        <w:t>Jerusalem, the Kingdom of Heaven.</w:t>
      </w:r>
    </w:p>
    <w:p w:rsidR="00915867" w:rsidRPr="0000184F" w:rsidRDefault="00250183" w:rsidP="00D44EB0">
      <w:pPr>
        <w:spacing w:after="60"/>
        <w:rPr>
          <w:rFonts w:ascii="Times New Roman" w:hAnsi="Times New Roman" w:cs="Times New Roman"/>
          <w:sz w:val="24"/>
        </w:rPr>
      </w:pPr>
      <w:r>
        <w:rPr>
          <w:rFonts w:ascii="Times New Roman" w:hAnsi="Times New Roman" w:cs="Times New Roman"/>
          <w:sz w:val="24"/>
        </w:rPr>
        <w:lastRenderedPageBreak/>
        <w:t>“</w:t>
      </w:r>
      <w:r w:rsidRPr="00250183">
        <w:rPr>
          <w:rFonts w:ascii="Times New Roman" w:hAnsi="Times New Roman" w:cs="Times New Roman"/>
          <w:i/>
          <w:sz w:val="24"/>
        </w:rPr>
        <w:t xml:space="preserve">His disciples did not understand these things at first; but when Jesus was glorified, </w:t>
      </w:r>
      <w:proofErr w:type="gramStart"/>
      <w:r w:rsidRPr="00250183">
        <w:rPr>
          <w:rFonts w:ascii="Times New Roman" w:hAnsi="Times New Roman" w:cs="Times New Roman"/>
          <w:i/>
          <w:sz w:val="24"/>
        </w:rPr>
        <w:t>then</w:t>
      </w:r>
      <w:proofErr w:type="gramEnd"/>
      <w:r w:rsidRPr="00250183">
        <w:rPr>
          <w:rFonts w:ascii="Times New Roman" w:hAnsi="Times New Roman" w:cs="Times New Roman"/>
          <w:i/>
          <w:sz w:val="24"/>
        </w:rPr>
        <w:t xml:space="preserve"> they remembered that these things were written about Him and that they had done these things to Him</w:t>
      </w:r>
      <w:r w:rsidR="00D44EB0" w:rsidRPr="0000184F">
        <w:rPr>
          <w:rFonts w:ascii="Times New Roman" w:hAnsi="Times New Roman" w:cs="Times New Roman"/>
          <w:sz w:val="24"/>
        </w:rPr>
        <w:t>”</w:t>
      </w:r>
      <w:r w:rsidR="00915867" w:rsidRPr="0000184F">
        <w:rPr>
          <w:rFonts w:ascii="Times New Roman" w:hAnsi="Times New Roman" w:cs="Times New Roman"/>
          <w:sz w:val="24"/>
        </w:rPr>
        <w:t xml:space="preserve">.  </w:t>
      </w:r>
      <w:r w:rsidRPr="00250183">
        <w:rPr>
          <w:rFonts w:ascii="Times New Roman" w:hAnsi="Times New Roman" w:cs="Times New Roman"/>
          <w:sz w:val="24"/>
        </w:rPr>
        <w:t>Generally, the disciples understood very little of what happened to their Master until He</w:t>
      </w:r>
      <w:r w:rsidR="00915867" w:rsidRPr="0000184F">
        <w:rPr>
          <w:rFonts w:ascii="Times New Roman" w:hAnsi="Times New Roman" w:cs="Times New Roman"/>
          <w:sz w:val="24"/>
        </w:rPr>
        <w:t xml:space="preserve"> </w:t>
      </w:r>
      <w:r>
        <w:rPr>
          <w:rFonts w:ascii="Times New Roman" w:hAnsi="Times New Roman" w:cs="Times New Roman"/>
          <w:sz w:val="24"/>
        </w:rPr>
        <w:t>“</w:t>
      </w:r>
      <w:r w:rsidRPr="00250183">
        <w:rPr>
          <w:rFonts w:ascii="Times New Roman" w:hAnsi="Times New Roman" w:cs="Times New Roman"/>
          <w:i/>
          <w:sz w:val="24"/>
        </w:rPr>
        <w:t>opened their understanding, that they might comprehend the Scriptures</w:t>
      </w:r>
      <w:r w:rsidR="00D44EB0" w:rsidRPr="0000184F">
        <w:rPr>
          <w:rFonts w:ascii="Times New Roman" w:hAnsi="Times New Roman" w:cs="Times New Roman"/>
          <w:sz w:val="24"/>
        </w:rPr>
        <w:t>”</w:t>
      </w:r>
      <w:r w:rsidR="00915867" w:rsidRPr="0000184F">
        <w:rPr>
          <w:rFonts w:ascii="Times New Roman" w:hAnsi="Times New Roman" w:cs="Times New Roman"/>
          <w:sz w:val="24"/>
        </w:rPr>
        <w:t xml:space="preserve"> (</w:t>
      </w:r>
      <w:r w:rsidR="00915867" w:rsidRPr="0000184F">
        <w:rPr>
          <w:rFonts w:ascii="Times New Roman" w:hAnsi="Times New Roman" w:cs="Times New Roman"/>
          <w:i/>
          <w:sz w:val="24"/>
        </w:rPr>
        <w:t>Lu</w:t>
      </w:r>
      <w:r>
        <w:rPr>
          <w:rFonts w:ascii="Times New Roman" w:hAnsi="Times New Roman" w:cs="Times New Roman"/>
          <w:i/>
          <w:sz w:val="24"/>
        </w:rPr>
        <w:t>ke</w:t>
      </w:r>
      <w:r w:rsidR="00915867" w:rsidRPr="0000184F">
        <w:rPr>
          <w:rFonts w:ascii="Times New Roman" w:hAnsi="Times New Roman" w:cs="Times New Roman"/>
          <w:i/>
          <w:sz w:val="24"/>
        </w:rPr>
        <w:t xml:space="preserve"> 24,</w:t>
      </w:r>
      <w:r>
        <w:rPr>
          <w:rFonts w:ascii="Times New Roman" w:hAnsi="Times New Roman" w:cs="Times New Roman"/>
          <w:i/>
          <w:sz w:val="24"/>
        </w:rPr>
        <w:t xml:space="preserve"> </w:t>
      </w:r>
      <w:r w:rsidR="00915867" w:rsidRPr="0000184F">
        <w:rPr>
          <w:rFonts w:ascii="Times New Roman" w:hAnsi="Times New Roman" w:cs="Times New Roman"/>
          <w:i/>
          <w:sz w:val="24"/>
        </w:rPr>
        <w:t>45</w:t>
      </w:r>
      <w:r w:rsidR="00915867" w:rsidRPr="0000184F">
        <w:rPr>
          <w:rFonts w:ascii="Times New Roman" w:hAnsi="Times New Roman" w:cs="Times New Roman"/>
          <w:sz w:val="24"/>
        </w:rPr>
        <w:t xml:space="preserve">) </w:t>
      </w:r>
      <w:r w:rsidRPr="00250183">
        <w:rPr>
          <w:rFonts w:ascii="Times New Roman" w:hAnsi="Times New Roman" w:cs="Times New Roman"/>
          <w:sz w:val="24"/>
        </w:rPr>
        <w:t>and the Spirit of God enlightened them with tongues of fire</w:t>
      </w:r>
      <w:r w:rsidR="00915867" w:rsidRPr="0000184F">
        <w:rPr>
          <w:rFonts w:ascii="Times New Roman" w:hAnsi="Times New Roman" w:cs="Times New Roman"/>
          <w:sz w:val="24"/>
        </w:rPr>
        <w:t xml:space="preserve">.  </w:t>
      </w:r>
      <w:r w:rsidRPr="00250183">
        <w:rPr>
          <w:rFonts w:ascii="Times New Roman" w:hAnsi="Times New Roman" w:cs="Times New Roman"/>
          <w:sz w:val="24"/>
        </w:rPr>
        <w:t>Only then did they understand all things, remembering them</w:t>
      </w:r>
      <w:r w:rsidR="00915867" w:rsidRPr="0000184F">
        <w:rPr>
          <w:rFonts w:ascii="Times New Roman" w:hAnsi="Times New Roman" w:cs="Times New Roman"/>
          <w:sz w:val="24"/>
        </w:rPr>
        <w:t>.</w:t>
      </w:r>
    </w:p>
    <w:p w:rsidR="000254CB" w:rsidRPr="0000184F" w:rsidRDefault="00250183" w:rsidP="00D44EB0">
      <w:pPr>
        <w:spacing w:after="60"/>
        <w:rPr>
          <w:rFonts w:ascii="Times New Roman" w:hAnsi="Times New Roman" w:cs="Times New Roman"/>
          <w:sz w:val="24"/>
        </w:rPr>
      </w:pPr>
      <w:r w:rsidRPr="00250183">
        <w:rPr>
          <w:rFonts w:ascii="Times New Roman" w:hAnsi="Times New Roman" w:cs="Times New Roman"/>
          <w:sz w:val="24"/>
        </w:rPr>
        <w:t>The multitude receives the Savior in Jerusalem with these words</w:t>
      </w:r>
      <w:r w:rsidR="000254CB" w:rsidRPr="0000184F">
        <w:rPr>
          <w:rFonts w:ascii="Times New Roman" w:hAnsi="Times New Roman" w:cs="Times New Roman"/>
          <w:sz w:val="24"/>
        </w:rPr>
        <w:t xml:space="preserve">: </w:t>
      </w:r>
      <w:r>
        <w:rPr>
          <w:rFonts w:ascii="Times New Roman" w:hAnsi="Times New Roman" w:cs="Times New Roman"/>
          <w:sz w:val="24"/>
        </w:rPr>
        <w:t>“</w:t>
      </w:r>
      <w:r w:rsidRPr="00250183">
        <w:rPr>
          <w:rFonts w:ascii="Times New Roman" w:hAnsi="Times New Roman" w:cs="Times New Roman"/>
          <w:i/>
          <w:sz w:val="24"/>
        </w:rPr>
        <w:t>Hosanna to the Son of David!</w:t>
      </w:r>
      <w:r w:rsidR="003E7DA2">
        <w:rPr>
          <w:rFonts w:ascii="Times New Roman" w:hAnsi="Times New Roman" w:cs="Times New Roman"/>
          <w:i/>
          <w:sz w:val="24"/>
        </w:rPr>
        <w:t xml:space="preserve"> </w:t>
      </w:r>
      <w:r w:rsidRPr="00250183">
        <w:rPr>
          <w:rFonts w:ascii="Times New Roman" w:hAnsi="Times New Roman" w:cs="Times New Roman"/>
          <w:i/>
          <w:sz w:val="24"/>
        </w:rPr>
        <w:t xml:space="preserve"> ‘Blessed is He who comes in the name of the LORD!’ </w:t>
      </w:r>
      <w:r w:rsidR="003E7DA2">
        <w:rPr>
          <w:rFonts w:ascii="Times New Roman" w:hAnsi="Times New Roman" w:cs="Times New Roman"/>
          <w:i/>
          <w:sz w:val="24"/>
        </w:rPr>
        <w:t xml:space="preserve"> </w:t>
      </w:r>
      <w:r w:rsidRPr="00250183">
        <w:rPr>
          <w:rFonts w:ascii="Times New Roman" w:hAnsi="Times New Roman" w:cs="Times New Roman"/>
          <w:i/>
          <w:sz w:val="24"/>
        </w:rPr>
        <w:t>Hosanna in the highest!</w:t>
      </w:r>
      <w:proofErr w:type="gramStart"/>
      <w:r w:rsidR="00D44EB0" w:rsidRPr="0000184F">
        <w:rPr>
          <w:rFonts w:ascii="Times New Roman" w:hAnsi="Times New Roman" w:cs="Times New Roman"/>
          <w:sz w:val="24"/>
        </w:rPr>
        <w:t>”</w:t>
      </w:r>
      <w:r w:rsidR="000254CB" w:rsidRPr="0000184F">
        <w:rPr>
          <w:rFonts w:ascii="Times New Roman" w:hAnsi="Times New Roman" w:cs="Times New Roman"/>
          <w:sz w:val="24"/>
        </w:rPr>
        <w:t xml:space="preserve"> (</w:t>
      </w:r>
      <w:r w:rsidR="000254CB" w:rsidRPr="003E7DA2">
        <w:rPr>
          <w:rFonts w:ascii="Times New Roman" w:hAnsi="Times New Roman" w:cs="Times New Roman"/>
          <w:i/>
          <w:sz w:val="24"/>
        </w:rPr>
        <w:t>Mat</w:t>
      </w:r>
      <w:r w:rsidR="003E7DA2" w:rsidRPr="003E7DA2">
        <w:rPr>
          <w:rFonts w:ascii="Times New Roman" w:hAnsi="Times New Roman" w:cs="Times New Roman"/>
          <w:i/>
          <w:sz w:val="24"/>
        </w:rPr>
        <w:t>t.</w:t>
      </w:r>
      <w:r w:rsidR="000254CB" w:rsidRPr="003E7DA2">
        <w:rPr>
          <w:rFonts w:ascii="Times New Roman" w:hAnsi="Times New Roman" w:cs="Times New Roman"/>
          <w:i/>
          <w:sz w:val="24"/>
        </w:rPr>
        <w:t xml:space="preserve"> 21, 9</w:t>
      </w:r>
      <w:r w:rsidR="000254CB" w:rsidRPr="0000184F">
        <w:rPr>
          <w:rFonts w:ascii="Times New Roman" w:hAnsi="Times New Roman" w:cs="Times New Roman"/>
          <w:sz w:val="24"/>
        </w:rPr>
        <w:t>).</w:t>
      </w:r>
      <w:proofErr w:type="gramEnd"/>
      <w:r w:rsidR="000254CB" w:rsidRPr="0000184F">
        <w:rPr>
          <w:rFonts w:ascii="Times New Roman" w:hAnsi="Times New Roman" w:cs="Times New Roman"/>
          <w:sz w:val="24"/>
        </w:rPr>
        <w:t xml:space="preserve"> </w:t>
      </w:r>
      <w:r w:rsidR="00915867" w:rsidRPr="0000184F">
        <w:rPr>
          <w:rFonts w:ascii="Times New Roman" w:hAnsi="Times New Roman" w:cs="Times New Roman"/>
          <w:sz w:val="24"/>
        </w:rPr>
        <w:t xml:space="preserve"> </w:t>
      </w:r>
      <w:r w:rsidR="003E7DA2">
        <w:rPr>
          <w:rFonts w:ascii="Times New Roman" w:hAnsi="Times New Roman" w:cs="Times New Roman"/>
          <w:sz w:val="24"/>
        </w:rPr>
        <w:t>T</w:t>
      </w:r>
      <w:r w:rsidR="003E7DA2" w:rsidRPr="003E7DA2">
        <w:rPr>
          <w:rFonts w:ascii="Times New Roman" w:hAnsi="Times New Roman" w:cs="Times New Roman"/>
          <w:sz w:val="24"/>
        </w:rPr>
        <w:t xml:space="preserve">his animated reception was largely due </w:t>
      </w:r>
      <w:r w:rsidR="003E7DA2">
        <w:rPr>
          <w:rFonts w:ascii="Times New Roman" w:hAnsi="Times New Roman" w:cs="Times New Roman"/>
          <w:sz w:val="24"/>
        </w:rPr>
        <w:t>to t</w:t>
      </w:r>
      <w:r w:rsidR="003E7DA2" w:rsidRPr="003E7DA2">
        <w:rPr>
          <w:rFonts w:ascii="Times New Roman" w:hAnsi="Times New Roman" w:cs="Times New Roman"/>
          <w:sz w:val="24"/>
        </w:rPr>
        <w:t>he resurrection of Lazarus.</w:t>
      </w:r>
      <w:r w:rsidR="000254CB" w:rsidRPr="0000184F">
        <w:rPr>
          <w:rFonts w:ascii="Times New Roman" w:hAnsi="Times New Roman" w:cs="Times New Roman"/>
          <w:sz w:val="24"/>
        </w:rPr>
        <w:t xml:space="preserve"> </w:t>
      </w:r>
      <w:r w:rsidR="00915867" w:rsidRPr="0000184F">
        <w:rPr>
          <w:rFonts w:ascii="Times New Roman" w:hAnsi="Times New Roman" w:cs="Times New Roman"/>
          <w:sz w:val="24"/>
        </w:rPr>
        <w:t xml:space="preserve"> </w:t>
      </w:r>
      <w:r w:rsidR="003E7DA2" w:rsidRPr="003E7DA2">
        <w:rPr>
          <w:rFonts w:ascii="Times New Roman" w:hAnsi="Times New Roman" w:cs="Times New Roman"/>
          <w:sz w:val="24"/>
        </w:rPr>
        <w:t xml:space="preserve">But let us not forget that the same people who had glorified Him and received Him as a king, </w:t>
      </w:r>
      <w:r w:rsidR="003E7DA2" w:rsidRPr="003E7DA2">
        <w:rPr>
          <w:rFonts w:ascii="Times New Roman" w:hAnsi="Times New Roman" w:cs="Times New Roman"/>
          <w:sz w:val="24"/>
        </w:rPr>
        <w:t>incited by the Pharisees and the scribes</w:t>
      </w:r>
      <w:r w:rsidR="003E7DA2">
        <w:rPr>
          <w:rFonts w:ascii="Times New Roman" w:hAnsi="Times New Roman" w:cs="Times New Roman"/>
          <w:sz w:val="24"/>
        </w:rPr>
        <w:t>,</w:t>
      </w:r>
      <w:r w:rsidR="003E7DA2" w:rsidRPr="003E7DA2">
        <w:rPr>
          <w:rFonts w:ascii="Times New Roman" w:hAnsi="Times New Roman" w:cs="Times New Roman"/>
          <w:sz w:val="24"/>
        </w:rPr>
        <w:t xml:space="preserve"> in a few days will cry out</w:t>
      </w:r>
      <w:r w:rsidR="000254CB" w:rsidRPr="0000184F">
        <w:rPr>
          <w:rFonts w:ascii="Times New Roman" w:hAnsi="Times New Roman" w:cs="Times New Roman"/>
          <w:sz w:val="24"/>
        </w:rPr>
        <w:t xml:space="preserve">: </w:t>
      </w:r>
      <w:r w:rsidR="003E7DA2">
        <w:rPr>
          <w:rFonts w:ascii="Times New Roman" w:hAnsi="Times New Roman" w:cs="Times New Roman"/>
          <w:sz w:val="24"/>
        </w:rPr>
        <w:t>“</w:t>
      </w:r>
      <w:r w:rsidR="003E7DA2" w:rsidRPr="003E7DA2">
        <w:rPr>
          <w:rFonts w:ascii="Times New Roman" w:hAnsi="Times New Roman" w:cs="Times New Roman"/>
          <w:i/>
          <w:sz w:val="24"/>
        </w:rPr>
        <w:t>Crucify Him!</w:t>
      </w:r>
      <w:r w:rsidR="003E7DA2">
        <w:rPr>
          <w:rFonts w:ascii="Times New Roman" w:hAnsi="Times New Roman" w:cs="Times New Roman"/>
          <w:i/>
          <w:sz w:val="24"/>
        </w:rPr>
        <w:t xml:space="preserve"> </w:t>
      </w:r>
      <w:r w:rsidR="003E7DA2" w:rsidRPr="003E7DA2">
        <w:rPr>
          <w:rFonts w:ascii="Times New Roman" w:hAnsi="Times New Roman" w:cs="Times New Roman"/>
          <w:i/>
          <w:sz w:val="24"/>
        </w:rPr>
        <w:t xml:space="preserve"> Crucify Him!</w:t>
      </w:r>
      <w:r w:rsidR="00D44EB0" w:rsidRPr="0000184F">
        <w:rPr>
          <w:rFonts w:ascii="Times New Roman" w:hAnsi="Times New Roman" w:cs="Times New Roman"/>
          <w:sz w:val="24"/>
        </w:rPr>
        <w:t>”</w:t>
      </w:r>
      <w:r w:rsidR="002A3965" w:rsidRPr="0000184F">
        <w:rPr>
          <w:rFonts w:ascii="Times New Roman" w:hAnsi="Times New Roman" w:cs="Times New Roman"/>
          <w:sz w:val="24"/>
        </w:rPr>
        <w:t xml:space="preserve">  </w:t>
      </w:r>
      <w:r w:rsidR="00F1778C" w:rsidRPr="00F1778C">
        <w:rPr>
          <w:rFonts w:ascii="Times New Roman" w:hAnsi="Times New Roman" w:cs="Times New Roman"/>
          <w:sz w:val="24"/>
        </w:rPr>
        <w:t xml:space="preserve">Most of the Jews who participated in this celebration expected Christ to be a leader who would change the political situation in their favor, and not a God who came down among people to save them from sin. </w:t>
      </w:r>
      <w:r w:rsidR="00F1778C">
        <w:rPr>
          <w:rFonts w:ascii="Times New Roman" w:hAnsi="Times New Roman" w:cs="Times New Roman"/>
          <w:sz w:val="24"/>
        </w:rPr>
        <w:t xml:space="preserve"> </w:t>
      </w:r>
      <w:r w:rsidR="00F1778C" w:rsidRPr="00F1778C">
        <w:rPr>
          <w:rFonts w:ascii="Times New Roman" w:hAnsi="Times New Roman" w:cs="Times New Roman"/>
          <w:sz w:val="24"/>
        </w:rPr>
        <w:t>It is true that there were also many Jews who gave themselves to the Lord, believing in Him without hesitation.</w:t>
      </w:r>
    </w:p>
    <w:p w:rsidR="000254CB" w:rsidRPr="0000184F" w:rsidRDefault="00F1778C" w:rsidP="00D44EB0">
      <w:pPr>
        <w:spacing w:after="60"/>
        <w:rPr>
          <w:rFonts w:ascii="Times New Roman" w:hAnsi="Times New Roman" w:cs="Times New Roman"/>
          <w:sz w:val="24"/>
        </w:rPr>
      </w:pPr>
      <w:r w:rsidRPr="00F1778C">
        <w:rPr>
          <w:rFonts w:ascii="Times New Roman" w:hAnsi="Times New Roman" w:cs="Times New Roman"/>
          <w:sz w:val="24"/>
        </w:rPr>
        <w:t xml:space="preserve">Following the model of the crowd in the city of Jerusalem who welcomed the Savior with palm branches, the Orthodox Church </w:t>
      </w:r>
      <w:r>
        <w:rPr>
          <w:rFonts w:ascii="Times New Roman" w:hAnsi="Times New Roman" w:cs="Times New Roman"/>
          <w:sz w:val="24"/>
        </w:rPr>
        <w:t>established</w:t>
      </w:r>
      <w:r w:rsidRPr="00F1778C">
        <w:rPr>
          <w:rFonts w:ascii="Times New Roman" w:hAnsi="Times New Roman" w:cs="Times New Roman"/>
          <w:sz w:val="24"/>
        </w:rPr>
        <w:t xml:space="preserve"> that on this day blessed willow branches </w:t>
      </w:r>
      <w:r>
        <w:rPr>
          <w:rFonts w:ascii="Times New Roman" w:hAnsi="Times New Roman" w:cs="Times New Roman"/>
          <w:sz w:val="24"/>
        </w:rPr>
        <w:t xml:space="preserve">should be distributed </w:t>
      </w:r>
      <w:r w:rsidRPr="00F1778C">
        <w:rPr>
          <w:rFonts w:ascii="Times New Roman" w:hAnsi="Times New Roman" w:cs="Times New Roman"/>
          <w:sz w:val="24"/>
        </w:rPr>
        <w:t>to the faithful.</w:t>
      </w:r>
      <w:r>
        <w:rPr>
          <w:rFonts w:ascii="Times New Roman" w:hAnsi="Times New Roman" w:cs="Times New Roman"/>
          <w:sz w:val="24"/>
        </w:rPr>
        <w:t xml:space="preserve"> </w:t>
      </w:r>
      <w:r w:rsidRPr="00F1778C">
        <w:rPr>
          <w:rFonts w:ascii="Times New Roman" w:hAnsi="Times New Roman" w:cs="Times New Roman"/>
          <w:sz w:val="24"/>
        </w:rPr>
        <w:t xml:space="preserve"> Willow branches symbolize </w:t>
      </w:r>
      <w:r w:rsidRPr="00F1778C">
        <w:rPr>
          <w:rFonts w:ascii="Times New Roman" w:hAnsi="Times New Roman" w:cs="Times New Roman"/>
          <w:i/>
          <w:sz w:val="24"/>
        </w:rPr>
        <w:t>victory over death</w:t>
      </w:r>
      <w:r w:rsidRPr="00F1778C">
        <w:rPr>
          <w:rFonts w:ascii="Times New Roman" w:hAnsi="Times New Roman" w:cs="Times New Roman"/>
          <w:sz w:val="24"/>
        </w:rPr>
        <w:t>.</w:t>
      </w:r>
    </w:p>
    <w:p w:rsidR="00915867" w:rsidRPr="0000184F" w:rsidRDefault="00D60E8B" w:rsidP="00D60E8B">
      <w:pPr>
        <w:spacing w:after="60"/>
        <w:rPr>
          <w:rFonts w:ascii="Times New Roman" w:hAnsi="Times New Roman" w:cs="Times New Roman"/>
          <w:sz w:val="24"/>
        </w:rPr>
      </w:pPr>
      <w:r w:rsidRPr="00D60E8B">
        <w:rPr>
          <w:rFonts w:ascii="Times New Roman" w:hAnsi="Times New Roman" w:cs="Times New Roman"/>
          <w:sz w:val="24"/>
        </w:rPr>
        <w:t>In order to truly celebrate the Savior's Entry into Jerusalem, let us go out to meet Him with good thoughts and deeds, with pure feelings, with the sweet fragrance of a blameless life, with the desire to receive Him as our king.</w:t>
      </w:r>
      <w:r>
        <w:rPr>
          <w:rFonts w:ascii="Times New Roman" w:hAnsi="Times New Roman" w:cs="Times New Roman"/>
          <w:sz w:val="24"/>
        </w:rPr>
        <w:t xml:space="preserve">  </w:t>
      </w:r>
      <w:r w:rsidRPr="00D60E8B">
        <w:rPr>
          <w:rFonts w:ascii="Times New Roman" w:hAnsi="Times New Roman" w:cs="Times New Roman"/>
          <w:sz w:val="24"/>
        </w:rPr>
        <w:t xml:space="preserve">Let us also shout: </w:t>
      </w:r>
      <w:r>
        <w:rPr>
          <w:rFonts w:ascii="Times New Roman" w:hAnsi="Times New Roman" w:cs="Times New Roman"/>
          <w:sz w:val="24"/>
        </w:rPr>
        <w:t>“</w:t>
      </w:r>
      <w:r w:rsidRPr="00D60E8B">
        <w:rPr>
          <w:rFonts w:ascii="Times New Roman" w:hAnsi="Times New Roman" w:cs="Times New Roman"/>
          <w:i/>
          <w:sz w:val="24"/>
        </w:rPr>
        <w:t>Hosanna in the highest!</w:t>
      </w:r>
      <w:r>
        <w:rPr>
          <w:rFonts w:ascii="Times New Roman" w:hAnsi="Times New Roman" w:cs="Times New Roman"/>
          <w:i/>
          <w:sz w:val="24"/>
        </w:rPr>
        <w:t xml:space="preserve">  </w:t>
      </w:r>
      <w:bookmarkStart w:id="0" w:name="_GoBack"/>
      <w:bookmarkEnd w:id="0"/>
      <w:r w:rsidRPr="00D60E8B">
        <w:rPr>
          <w:rFonts w:ascii="Times New Roman" w:hAnsi="Times New Roman" w:cs="Times New Roman"/>
          <w:i/>
          <w:sz w:val="24"/>
        </w:rPr>
        <w:t>Blessed is He who comes in the name of the LORD!</w:t>
      </w:r>
      <w:r w:rsidRPr="00D60E8B">
        <w:rPr>
          <w:rFonts w:ascii="Times New Roman" w:hAnsi="Times New Roman" w:cs="Times New Roman"/>
          <w:sz w:val="24"/>
        </w:rPr>
        <w:t xml:space="preserve">" and let us enjoy the possibility of being able not only to welcome Him, but even to </w:t>
      </w:r>
      <w:r>
        <w:rPr>
          <w:rFonts w:ascii="Times New Roman" w:hAnsi="Times New Roman" w:cs="Times New Roman"/>
          <w:sz w:val="24"/>
        </w:rPr>
        <w:t xml:space="preserve">fully </w:t>
      </w:r>
      <w:r w:rsidRPr="00D60E8B">
        <w:rPr>
          <w:rFonts w:ascii="Times New Roman" w:hAnsi="Times New Roman" w:cs="Times New Roman"/>
          <w:sz w:val="24"/>
        </w:rPr>
        <w:t>receive Christ into our being.</w:t>
      </w:r>
    </w:p>
    <w:sectPr w:rsidR="00915867" w:rsidRPr="0000184F" w:rsidSect="00AA434A">
      <w:headerReference w:type="default" r:id="rId8"/>
      <w:pgSz w:w="12240" w:h="15840"/>
      <w:pgMar w:top="562" w:right="619" w:bottom="562"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F8" w:rsidRDefault="00E906F8" w:rsidP="00E25519">
      <w:pPr>
        <w:spacing w:after="0" w:line="240" w:lineRule="auto"/>
      </w:pPr>
      <w:r>
        <w:separator/>
      </w:r>
    </w:p>
  </w:endnote>
  <w:endnote w:type="continuationSeparator" w:id="0">
    <w:p w:rsidR="00E906F8" w:rsidRDefault="00E906F8" w:rsidP="00E2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F8" w:rsidRDefault="00E906F8" w:rsidP="00E25519">
      <w:pPr>
        <w:spacing w:after="0" w:line="240" w:lineRule="auto"/>
      </w:pPr>
      <w:r>
        <w:separator/>
      </w:r>
    </w:p>
  </w:footnote>
  <w:footnote w:type="continuationSeparator" w:id="0">
    <w:p w:rsidR="00E906F8" w:rsidRDefault="00E906F8" w:rsidP="00E25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19" w:rsidRPr="00E25519" w:rsidRDefault="0000184F" w:rsidP="00E25519">
    <w:pPr>
      <w:pStyle w:val="Header"/>
      <w:jc w:val="center"/>
      <w:rPr>
        <w:rFonts w:ascii="Calibri" w:eastAsia="Calibri" w:hAnsi="Calibri" w:cs="Times New Roman"/>
      </w:rPr>
    </w:pPr>
    <w:r w:rsidRPr="0000184F">
      <w:rPr>
        <w:rFonts w:ascii="Calibri" w:eastAsia="Calibri" w:hAnsi="Calibri" w:cs="Times New Roman"/>
      </w:rPr>
      <w:t xml:space="preserve">Evangelical </w:t>
    </w:r>
    <w:proofErr w:type="spellStart"/>
    <w:r w:rsidRPr="0000184F">
      <w:rPr>
        <w:rFonts w:ascii="Calibri" w:eastAsia="Calibri" w:hAnsi="Calibri" w:cs="Times New Roman"/>
      </w:rPr>
      <w:t>pericopes</w:t>
    </w:r>
    <w:proofErr w:type="spellEnd"/>
    <w:r w:rsidRPr="0000184F">
      <w:rPr>
        <w:rFonts w:ascii="Calibri" w:eastAsia="Calibri" w:hAnsi="Calibri" w:cs="Times New Roman"/>
      </w:rPr>
      <w:t xml:space="preserve"> of the </w:t>
    </w:r>
    <w:proofErr w:type="spellStart"/>
    <w:r w:rsidRPr="0000184F">
      <w:rPr>
        <w:rFonts w:ascii="Calibri" w:eastAsia="Calibri" w:hAnsi="Calibri" w:cs="Times New Roman"/>
      </w:rPr>
      <w:t>Triodion</w:t>
    </w:r>
    <w:proofErr w:type="spellEnd"/>
  </w:p>
  <w:p w:rsidR="00E25519" w:rsidRDefault="00E25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4A"/>
    <w:rsid w:val="0000184F"/>
    <w:rsid w:val="000254CB"/>
    <w:rsid w:val="00250183"/>
    <w:rsid w:val="002A3965"/>
    <w:rsid w:val="002F22F2"/>
    <w:rsid w:val="003D5F3B"/>
    <w:rsid w:val="003E7DA2"/>
    <w:rsid w:val="00404320"/>
    <w:rsid w:val="00651801"/>
    <w:rsid w:val="00915867"/>
    <w:rsid w:val="00A50555"/>
    <w:rsid w:val="00AA434A"/>
    <w:rsid w:val="00C12B45"/>
    <w:rsid w:val="00D44EB0"/>
    <w:rsid w:val="00D60E8B"/>
    <w:rsid w:val="00E25519"/>
    <w:rsid w:val="00E906F8"/>
    <w:rsid w:val="00EE5C85"/>
    <w:rsid w:val="00F1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19"/>
  </w:style>
  <w:style w:type="paragraph" w:styleId="Footer">
    <w:name w:val="footer"/>
    <w:basedOn w:val="Normal"/>
    <w:link w:val="FooterChar"/>
    <w:uiPriority w:val="99"/>
    <w:unhideWhenUsed/>
    <w:rsid w:val="00E25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19"/>
  </w:style>
  <w:style w:type="paragraph" w:styleId="BalloonText">
    <w:name w:val="Balloon Text"/>
    <w:basedOn w:val="Normal"/>
    <w:link w:val="BalloonTextChar"/>
    <w:uiPriority w:val="99"/>
    <w:semiHidden/>
    <w:unhideWhenUsed/>
    <w:rsid w:val="00E2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519"/>
    <w:rPr>
      <w:rFonts w:ascii="Tahoma" w:hAnsi="Tahoma" w:cs="Tahoma"/>
      <w:sz w:val="16"/>
      <w:szCs w:val="16"/>
    </w:rPr>
  </w:style>
  <w:style w:type="paragraph" w:styleId="Title">
    <w:name w:val="Title"/>
    <w:basedOn w:val="Normal"/>
    <w:next w:val="Normal"/>
    <w:link w:val="TitleChar"/>
    <w:uiPriority w:val="10"/>
    <w:qFormat/>
    <w:rsid w:val="00E25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551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19"/>
  </w:style>
  <w:style w:type="paragraph" w:styleId="Footer">
    <w:name w:val="footer"/>
    <w:basedOn w:val="Normal"/>
    <w:link w:val="FooterChar"/>
    <w:uiPriority w:val="99"/>
    <w:unhideWhenUsed/>
    <w:rsid w:val="00E25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19"/>
  </w:style>
  <w:style w:type="paragraph" w:styleId="BalloonText">
    <w:name w:val="Balloon Text"/>
    <w:basedOn w:val="Normal"/>
    <w:link w:val="BalloonTextChar"/>
    <w:uiPriority w:val="99"/>
    <w:semiHidden/>
    <w:unhideWhenUsed/>
    <w:rsid w:val="00E2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519"/>
    <w:rPr>
      <w:rFonts w:ascii="Tahoma" w:hAnsi="Tahoma" w:cs="Tahoma"/>
      <w:sz w:val="16"/>
      <w:szCs w:val="16"/>
    </w:rPr>
  </w:style>
  <w:style w:type="paragraph" w:styleId="Title">
    <w:name w:val="Title"/>
    <w:basedOn w:val="Normal"/>
    <w:next w:val="Normal"/>
    <w:link w:val="TitleChar"/>
    <w:uiPriority w:val="10"/>
    <w:qFormat/>
    <w:rsid w:val="00E25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551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4217">
      <w:bodyDiv w:val="1"/>
      <w:marLeft w:val="0"/>
      <w:marRight w:val="0"/>
      <w:marTop w:val="0"/>
      <w:marBottom w:val="0"/>
      <w:divBdr>
        <w:top w:val="none" w:sz="0" w:space="0" w:color="auto"/>
        <w:left w:val="none" w:sz="0" w:space="0" w:color="auto"/>
        <w:bottom w:val="none" w:sz="0" w:space="0" w:color="auto"/>
        <w:right w:val="none" w:sz="0" w:space="0" w:color="auto"/>
      </w:divBdr>
    </w:div>
    <w:div w:id="225266115">
      <w:bodyDiv w:val="1"/>
      <w:marLeft w:val="0"/>
      <w:marRight w:val="0"/>
      <w:marTop w:val="0"/>
      <w:marBottom w:val="0"/>
      <w:divBdr>
        <w:top w:val="none" w:sz="0" w:space="0" w:color="auto"/>
        <w:left w:val="none" w:sz="0" w:space="0" w:color="auto"/>
        <w:bottom w:val="none" w:sz="0" w:space="0" w:color="auto"/>
        <w:right w:val="none" w:sz="0" w:space="0" w:color="auto"/>
      </w:divBdr>
    </w:div>
    <w:div w:id="231426456">
      <w:bodyDiv w:val="1"/>
      <w:marLeft w:val="0"/>
      <w:marRight w:val="0"/>
      <w:marTop w:val="0"/>
      <w:marBottom w:val="0"/>
      <w:divBdr>
        <w:top w:val="none" w:sz="0" w:space="0" w:color="auto"/>
        <w:left w:val="none" w:sz="0" w:space="0" w:color="auto"/>
        <w:bottom w:val="none" w:sz="0" w:space="0" w:color="auto"/>
        <w:right w:val="none" w:sz="0" w:space="0" w:color="auto"/>
      </w:divBdr>
    </w:div>
    <w:div w:id="422263632">
      <w:bodyDiv w:val="1"/>
      <w:marLeft w:val="0"/>
      <w:marRight w:val="0"/>
      <w:marTop w:val="0"/>
      <w:marBottom w:val="0"/>
      <w:divBdr>
        <w:top w:val="none" w:sz="0" w:space="0" w:color="auto"/>
        <w:left w:val="none" w:sz="0" w:space="0" w:color="auto"/>
        <w:bottom w:val="none" w:sz="0" w:space="0" w:color="auto"/>
        <w:right w:val="none" w:sz="0" w:space="0" w:color="auto"/>
      </w:divBdr>
    </w:div>
    <w:div w:id="515770133">
      <w:bodyDiv w:val="1"/>
      <w:marLeft w:val="0"/>
      <w:marRight w:val="0"/>
      <w:marTop w:val="0"/>
      <w:marBottom w:val="0"/>
      <w:divBdr>
        <w:top w:val="none" w:sz="0" w:space="0" w:color="auto"/>
        <w:left w:val="none" w:sz="0" w:space="0" w:color="auto"/>
        <w:bottom w:val="none" w:sz="0" w:space="0" w:color="auto"/>
        <w:right w:val="none" w:sz="0" w:space="0" w:color="auto"/>
      </w:divBdr>
    </w:div>
    <w:div w:id="533352379">
      <w:bodyDiv w:val="1"/>
      <w:marLeft w:val="0"/>
      <w:marRight w:val="0"/>
      <w:marTop w:val="0"/>
      <w:marBottom w:val="0"/>
      <w:divBdr>
        <w:top w:val="none" w:sz="0" w:space="0" w:color="auto"/>
        <w:left w:val="none" w:sz="0" w:space="0" w:color="auto"/>
        <w:bottom w:val="none" w:sz="0" w:space="0" w:color="auto"/>
        <w:right w:val="none" w:sz="0" w:space="0" w:color="auto"/>
      </w:divBdr>
    </w:div>
    <w:div w:id="567107497">
      <w:bodyDiv w:val="1"/>
      <w:marLeft w:val="0"/>
      <w:marRight w:val="0"/>
      <w:marTop w:val="0"/>
      <w:marBottom w:val="0"/>
      <w:divBdr>
        <w:top w:val="none" w:sz="0" w:space="0" w:color="auto"/>
        <w:left w:val="none" w:sz="0" w:space="0" w:color="auto"/>
        <w:bottom w:val="none" w:sz="0" w:space="0" w:color="auto"/>
        <w:right w:val="none" w:sz="0" w:space="0" w:color="auto"/>
      </w:divBdr>
    </w:div>
    <w:div w:id="614943056">
      <w:bodyDiv w:val="1"/>
      <w:marLeft w:val="0"/>
      <w:marRight w:val="0"/>
      <w:marTop w:val="0"/>
      <w:marBottom w:val="0"/>
      <w:divBdr>
        <w:top w:val="none" w:sz="0" w:space="0" w:color="auto"/>
        <w:left w:val="none" w:sz="0" w:space="0" w:color="auto"/>
        <w:bottom w:val="none" w:sz="0" w:space="0" w:color="auto"/>
        <w:right w:val="none" w:sz="0" w:space="0" w:color="auto"/>
      </w:divBdr>
    </w:div>
    <w:div w:id="792791086">
      <w:bodyDiv w:val="1"/>
      <w:marLeft w:val="0"/>
      <w:marRight w:val="0"/>
      <w:marTop w:val="0"/>
      <w:marBottom w:val="0"/>
      <w:divBdr>
        <w:top w:val="none" w:sz="0" w:space="0" w:color="auto"/>
        <w:left w:val="none" w:sz="0" w:space="0" w:color="auto"/>
        <w:bottom w:val="none" w:sz="0" w:space="0" w:color="auto"/>
        <w:right w:val="none" w:sz="0" w:space="0" w:color="auto"/>
      </w:divBdr>
    </w:div>
    <w:div w:id="1231043581">
      <w:bodyDiv w:val="1"/>
      <w:marLeft w:val="0"/>
      <w:marRight w:val="0"/>
      <w:marTop w:val="0"/>
      <w:marBottom w:val="0"/>
      <w:divBdr>
        <w:top w:val="none" w:sz="0" w:space="0" w:color="auto"/>
        <w:left w:val="none" w:sz="0" w:space="0" w:color="auto"/>
        <w:bottom w:val="none" w:sz="0" w:space="0" w:color="auto"/>
        <w:right w:val="none" w:sz="0" w:space="0" w:color="auto"/>
      </w:divBdr>
    </w:div>
    <w:div w:id="1260526803">
      <w:bodyDiv w:val="1"/>
      <w:marLeft w:val="0"/>
      <w:marRight w:val="0"/>
      <w:marTop w:val="0"/>
      <w:marBottom w:val="0"/>
      <w:divBdr>
        <w:top w:val="none" w:sz="0" w:space="0" w:color="auto"/>
        <w:left w:val="none" w:sz="0" w:space="0" w:color="auto"/>
        <w:bottom w:val="none" w:sz="0" w:space="0" w:color="auto"/>
        <w:right w:val="none" w:sz="0" w:space="0" w:color="auto"/>
      </w:divBdr>
    </w:div>
    <w:div w:id="1318000346">
      <w:bodyDiv w:val="1"/>
      <w:marLeft w:val="0"/>
      <w:marRight w:val="0"/>
      <w:marTop w:val="0"/>
      <w:marBottom w:val="0"/>
      <w:divBdr>
        <w:top w:val="none" w:sz="0" w:space="0" w:color="auto"/>
        <w:left w:val="none" w:sz="0" w:space="0" w:color="auto"/>
        <w:bottom w:val="none" w:sz="0" w:space="0" w:color="auto"/>
        <w:right w:val="none" w:sz="0" w:space="0" w:color="auto"/>
      </w:divBdr>
    </w:div>
    <w:div w:id="1435125967">
      <w:bodyDiv w:val="1"/>
      <w:marLeft w:val="0"/>
      <w:marRight w:val="0"/>
      <w:marTop w:val="0"/>
      <w:marBottom w:val="0"/>
      <w:divBdr>
        <w:top w:val="none" w:sz="0" w:space="0" w:color="auto"/>
        <w:left w:val="none" w:sz="0" w:space="0" w:color="auto"/>
        <w:bottom w:val="none" w:sz="0" w:space="0" w:color="auto"/>
        <w:right w:val="none" w:sz="0" w:space="0" w:color="auto"/>
      </w:divBdr>
    </w:div>
    <w:div w:id="1483353326">
      <w:bodyDiv w:val="1"/>
      <w:marLeft w:val="0"/>
      <w:marRight w:val="0"/>
      <w:marTop w:val="0"/>
      <w:marBottom w:val="0"/>
      <w:divBdr>
        <w:top w:val="none" w:sz="0" w:space="0" w:color="auto"/>
        <w:left w:val="none" w:sz="0" w:space="0" w:color="auto"/>
        <w:bottom w:val="none" w:sz="0" w:space="0" w:color="auto"/>
        <w:right w:val="none" w:sz="0" w:space="0" w:color="auto"/>
      </w:divBdr>
    </w:div>
    <w:div w:id="1507283469">
      <w:bodyDiv w:val="1"/>
      <w:marLeft w:val="0"/>
      <w:marRight w:val="0"/>
      <w:marTop w:val="0"/>
      <w:marBottom w:val="0"/>
      <w:divBdr>
        <w:top w:val="none" w:sz="0" w:space="0" w:color="auto"/>
        <w:left w:val="none" w:sz="0" w:space="0" w:color="auto"/>
        <w:bottom w:val="none" w:sz="0" w:space="0" w:color="auto"/>
        <w:right w:val="none" w:sz="0" w:space="0" w:color="auto"/>
      </w:divBdr>
    </w:div>
    <w:div w:id="1823741444">
      <w:bodyDiv w:val="1"/>
      <w:marLeft w:val="0"/>
      <w:marRight w:val="0"/>
      <w:marTop w:val="0"/>
      <w:marBottom w:val="0"/>
      <w:divBdr>
        <w:top w:val="none" w:sz="0" w:space="0" w:color="auto"/>
        <w:left w:val="none" w:sz="0" w:space="0" w:color="auto"/>
        <w:bottom w:val="none" w:sz="0" w:space="0" w:color="auto"/>
        <w:right w:val="none" w:sz="0" w:space="0" w:color="auto"/>
      </w:divBdr>
    </w:div>
    <w:div w:id="2067727835">
      <w:bodyDiv w:val="1"/>
      <w:marLeft w:val="0"/>
      <w:marRight w:val="0"/>
      <w:marTop w:val="0"/>
      <w:marBottom w:val="0"/>
      <w:divBdr>
        <w:top w:val="none" w:sz="0" w:space="0" w:color="auto"/>
        <w:left w:val="none" w:sz="0" w:space="0" w:color="auto"/>
        <w:bottom w:val="none" w:sz="0" w:space="0" w:color="auto"/>
        <w:right w:val="none" w:sz="0" w:space="0" w:color="auto"/>
      </w:divBdr>
    </w:div>
    <w:div w:id="20743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3F46-E6A7-43B5-8CCE-C3137239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Poseidon</dc:creator>
  <cp:lastModifiedBy>M</cp:lastModifiedBy>
  <cp:revision>9</cp:revision>
  <dcterms:created xsi:type="dcterms:W3CDTF">2018-03-24T20:24:00Z</dcterms:created>
  <dcterms:modified xsi:type="dcterms:W3CDTF">2024-03-03T05:03:00Z</dcterms:modified>
</cp:coreProperties>
</file>